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6DD" w:rsidRPr="005B562B" w:rsidRDefault="001539D8" w:rsidP="001539D8">
      <w:pPr>
        <w:tabs>
          <w:tab w:val="right" w:pos="6521"/>
        </w:tabs>
        <w:spacing w:after="0" w:line="240" w:lineRule="exact"/>
        <w:ind w:left="-567" w:firstLine="567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5B562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TÜRK PATENT </w:t>
      </w:r>
      <w:r w:rsidR="00106E99" w:rsidRPr="005B562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VE MARKA KURUMU</w:t>
      </w:r>
    </w:p>
    <w:p w:rsidR="001539D8" w:rsidRPr="005B562B" w:rsidRDefault="00DF2072" w:rsidP="001539D8">
      <w:pPr>
        <w:tabs>
          <w:tab w:val="right" w:pos="6521"/>
        </w:tabs>
        <w:spacing w:after="0" w:line="240" w:lineRule="exact"/>
        <w:ind w:left="-567" w:firstLine="567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5B562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SINAİ MÜLKİYET</w:t>
      </w:r>
      <w:r w:rsidR="001539D8" w:rsidRPr="005B562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UZMAN YARDIMCI</w:t>
      </w:r>
      <w:r w:rsidR="002306DD" w:rsidRPr="005B562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SI</w:t>
      </w:r>
      <w:r w:rsidR="001539D8" w:rsidRPr="005B562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KADRO</w:t>
      </w:r>
      <w:r w:rsidR="002306DD" w:rsidRPr="005B562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LARINA</w:t>
      </w:r>
    </w:p>
    <w:p w:rsidR="001539D8" w:rsidRPr="006E55F9" w:rsidRDefault="001539D8" w:rsidP="001539D8">
      <w:pPr>
        <w:tabs>
          <w:tab w:val="right" w:pos="6521"/>
        </w:tabs>
        <w:spacing w:after="0" w:line="240" w:lineRule="exact"/>
        <w:ind w:left="-567"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5B562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GİRİŞ SINAVI DUYURUSU</w:t>
      </w:r>
    </w:p>
    <w:p w:rsidR="00A37D94" w:rsidRPr="006E55F9" w:rsidRDefault="00A37D94" w:rsidP="00A37D94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</w:p>
    <w:p w:rsidR="001539D8" w:rsidRDefault="001539D8" w:rsidP="00A37D94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Türk Patent </w:t>
      </w:r>
      <w:r w:rsidR="00DA34FD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ve Marka Kurumu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DF2072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Sınai Mülkiyet 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Uzmanlığı Yönetmeliği hükümleri uyarınca </w:t>
      </w:r>
      <w:r w:rsidR="00DA34FD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Kurumumuzda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DA34FD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Sınai Mülkiyet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Uzmanı olarak yetiştirilmek üzere, </w:t>
      </w:r>
      <w:r w:rsidRPr="00112586"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  <w:t>sözlü giriş sınavı</w:t>
      </w:r>
      <w:r w:rsidR="00AF2D40" w:rsidRPr="0011258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AF2D40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ile aşağıda 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bölümü, unvanı, sınıfı, derecesi, kadro sayısı</w:t>
      </w:r>
      <w:r w:rsidRPr="003012F6">
        <w:rPr>
          <w:rFonts w:ascii="Times New Roman" w:eastAsia="Times New Roman" w:hAnsi="Times New Roman" w:cs="Times New Roman"/>
          <w:sz w:val="18"/>
          <w:szCs w:val="18"/>
          <w:lang w:eastAsia="tr-TR"/>
        </w:rPr>
        <w:t>, KPSS puan türü ve taban puanı</w:t>
      </w:r>
      <w:r w:rsidR="00CE2488" w:rsidRPr="003012F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ile YDS taban puanı</w:t>
      </w:r>
      <w:r w:rsidRPr="003012F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belirtilen toplam </w:t>
      </w:r>
      <w:r w:rsidR="003A58AB" w:rsidRPr="00641427">
        <w:rPr>
          <w:rFonts w:ascii="Times New Roman" w:eastAsia="Times New Roman" w:hAnsi="Times New Roman" w:cs="Times New Roman"/>
          <w:sz w:val="18"/>
          <w:szCs w:val="18"/>
          <w:lang w:eastAsia="tr-TR"/>
        </w:rPr>
        <w:t>30</w:t>
      </w:r>
      <w:r w:rsidR="002F4184" w:rsidRPr="0064142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</w:t>
      </w:r>
      <w:r w:rsidR="003A58AB" w:rsidRPr="00641427">
        <w:rPr>
          <w:rFonts w:ascii="Times New Roman" w:eastAsia="Times New Roman" w:hAnsi="Times New Roman" w:cs="Times New Roman"/>
          <w:sz w:val="18"/>
          <w:szCs w:val="18"/>
          <w:lang w:eastAsia="tr-TR"/>
        </w:rPr>
        <w:t>otuz</w:t>
      </w:r>
      <w:r w:rsidR="0042002E" w:rsidRPr="0064142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) </w:t>
      </w:r>
      <w:r w:rsidR="0042002E" w:rsidRPr="003012F6">
        <w:rPr>
          <w:rFonts w:ascii="Times New Roman" w:eastAsia="Times New Roman" w:hAnsi="Times New Roman" w:cs="Times New Roman"/>
          <w:sz w:val="18"/>
          <w:szCs w:val="18"/>
          <w:lang w:eastAsia="tr-TR"/>
        </w:rPr>
        <w:t>a</w:t>
      </w:r>
      <w:r w:rsidRPr="003012F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det </w:t>
      </w:r>
      <w:r w:rsidR="00DF2072" w:rsidRPr="003012F6">
        <w:rPr>
          <w:rFonts w:ascii="Times New Roman" w:eastAsia="Times New Roman" w:hAnsi="Times New Roman" w:cs="Times New Roman"/>
          <w:sz w:val="18"/>
          <w:szCs w:val="18"/>
          <w:lang w:eastAsia="tr-TR"/>
        </w:rPr>
        <w:t>Sınai Mülkiyet Uzman Yardımcısı</w:t>
      </w:r>
      <w:r w:rsidRPr="003012F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kadrosuna personel alınacaktır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.</w:t>
      </w:r>
      <w:proofErr w:type="gramEnd"/>
    </w:p>
    <w:p w:rsidR="007536BC" w:rsidRDefault="001539D8" w:rsidP="004D5CB5">
      <w:pPr>
        <w:tabs>
          <w:tab w:val="right" w:pos="6521"/>
        </w:tabs>
        <w:spacing w:after="0" w:line="240" w:lineRule="exact"/>
        <w:ind w:left="-567" w:firstLine="567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A334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Tablo-1</w:t>
      </w:r>
    </w:p>
    <w:tbl>
      <w:tblPr>
        <w:tblW w:w="104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3544"/>
        <w:gridCol w:w="1559"/>
        <w:gridCol w:w="623"/>
        <w:gridCol w:w="894"/>
        <w:gridCol w:w="863"/>
        <w:gridCol w:w="995"/>
        <w:gridCol w:w="736"/>
        <w:gridCol w:w="641"/>
      </w:tblGrid>
      <w:tr w:rsidR="00A5300C" w:rsidRPr="00112586" w:rsidTr="00B41337">
        <w:trPr>
          <w:trHeight w:val="8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0C" w:rsidRPr="00112586" w:rsidRDefault="00B41337" w:rsidP="00B41337">
            <w:pPr>
              <w:spacing w:after="0" w:line="240" w:lineRule="auto"/>
              <w:ind w:left="1913" w:hanging="19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GRUPLAR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0C" w:rsidRPr="00112586" w:rsidRDefault="00A5300C" w:rsidP="0030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25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FAKÜLTE/BÖLÜM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0C" w:rsidRPr="00112586" w:rsidRDefault="00A5300C" w:rsidP="0030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25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UNVANI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0C" w:rsidRPr="00112586" w:rsidRDefault="00A5300C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25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SINIF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0C" w:rsidRPr="00112586" w:rsidRDefault="00A5300C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25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DERECE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0C" w:rsidRPr="00112586" w:rsidRDefault="00A5300C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25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KADRO SAYISI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0C" w:rsidRPr="003012F6" w:rsidRDefault="00A5300C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3012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KPSS Puan Türü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0C" w:rsidRPr="003012F6" w:rsidRDefault="00A5300C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3012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KPSS Taban Puanı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0C" w:rsidRPr="003012F6" w:rsidRDefault="00A5300C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3012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YDS Taban Puanı</w:t>
            </w:r>
          </w:p>
        </w:tc>
      </w:tr>
      <w:tr w:rsidR="00A5300C" w:rsidRPr="00112586" w:rsidTr="00B41337">
        <w:trPr>
          <w:trHeight w:val="40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0C" w:rsidRPr="00B41337" w:rsidRDefault="00B41337" w:rsidP="00B41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1.</w:t>
            </w:r>
            <w:r w:rsidRPr="00B413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Grup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424C69" w:rsidRDefault="00A5300C" w:rsidP="0021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Eczacılık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0C" w:rsidRPr="00424C69" w:rsidRDefault="00A5300C" w:rsidP="0030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Sınai Mülkiyet Uzman Yardımcısı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0C" w:rsidRPr="00424C69" w:rsidRDefault="00A5300C" w:rsidP="0021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424C69" w:rsidRDefault="00DC73B7" w:rsidP="0021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424C69" w:rsidRDefault="00A5300C" w:rsidP="0021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3012F6" w:rsidRDefault="00A5300C" w:rsidP="0021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KPSSP1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3012F6" w:rsidRDefault="00FF47BF" w:rsidP="0021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3012F6" w:rsidRDefault="00FF47BF" w:rsidP="0021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</w:t>
            </w:r>
          </w:p>
        </w:tc>
      </w:tr>
      <w:tr w:rsidR="00A5300C" w:rsidRPr="00112586" w:rsidTr="00B41337">
        <w:trPr>
          <w:trHeight w:val="40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0C" w:rsidRDefault="00B41337" w:rsidP="00A5300C">
            <w:pPr>
              <w:spacing w:after="0" w:line="240" w:lineRule="auto"/>
              <w:ind w:left="1913" w:hanging="19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2.Grup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424C69" w:rsidRDefault="00A5300C" w:rsidP="0021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Tekstil Mühendisliği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C" w:rsidRPr="00424C69" w:rsidRDefault="00A5300C" w:rsidP="0030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Sınai Mülkiyet Uzman Yardımcısı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C" w:rsidRPr="00424C69" w:rsidRDefault="00A5300C" w:rsidP="0021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424C69" w:rsidRDefault="00DC73B7" w:rsidP="0021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424C69" w:rsidRDefault="00A5300C" w:rsidP="0021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3012F6" w:rsidRDefault="00A5300C" w:rsidP="0021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KPSSP1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3012F6" w:rsidRDefault="00FF47BF" w:rsidP="0021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3012F6" w:rsidRDefault="00FF47BF" w:rsidP="0021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</w:t>
            </w:r>
          </w:p>
        </w:tc>
      </w:tr>
      <w:tr w:rsidR="00A5300C" w:rsidRPr="00112586" w:rsidTr="00B41337">
        <w:trPr>
          <w:trHeight w:val="40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0C" w:rsidRDefault="00B41337" w:rsidP="00A5300C">
            <w:pPr>
              <w:spacing w:after="0" w:line="240" w:lineRule="auto"/>
              <w:ind w:left="1913" w:hanging="19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3.Grup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Default="00A5300C" w:rsidP="006E2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Kimya</w:t>
            </w:r>
          </w:p>
          <w:p w:rsidR="00A5300C" w:rsidRDefault="00A5300C" w:rsidP="006E2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Kimya Mühendisliği</w:t>
            </w:r>
          </w:p>
          <w:p w:rsidR="00A5300C" w:rsidRPr="00424C69" w:rsidRDefault="00A5300C" w:rsidP="006E2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Kimya-Biyoloji Mühendisliği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C" w:rsidRPr="00424C69" w:rsidRDefault="00A5300C" w:rsidP="0030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Sınai Mülkiyet Uzman Yardımcısı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C" w:rsidRPr="00424C69" w:rsidRDefault="00A5300C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424C69" w:rsidRDefault="00DC73B7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424C69" w:rsidRDefault="00A5300C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3012F6" w:rsidRDefault="00A5300C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KPSSP1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3012F6" w:rsidRDefault="00FF47BF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3012F6" w:rsidRDefault="00FF47BF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</w:t>
            </w:r>
          </w:p>
        </w:tc>
      </w:tr>
      <w:tr w:rsidR="00A5300C" w:rsidRPr="00112586" w:rsidTr="00B41337">
        <w:trPr>
          <w:trHeight w:val="40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0C" w:rsidRDefault="00B41337" w:rsidP="00A5300C">
            <w:pPr>
              <w:spacing w:after="0" w:line="240" w:lineRule="auto"/>
              <w:ind w:left="1913" w:hanging="19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4.Grup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424C69" w:rsidRDefault="00A5300C" w:rsidP="006E2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Otomotiv Mühendisliği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C" w:rsidRPr="00424C69" w:rsidRDefault="00A5300C" w:rsidP="0030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Sınai Mülkiyet Uzman Yardımcısı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C" w:rsidRPr="00424C69" w:rsidRDefault="00A5300C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424C69" w:rsidRDefault="00DC73B7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424C69" w:rsidRDefault="00A5300C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3012F6" w:rsidRDefault="00A5300C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KPSSP1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3012F6" w:rsidRDefault="00FF47BF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3012F6" w:rsidRDefault="00FF47BF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</w:t>
            </w:r>
          </w:p>
        </w:tc>
      </w:tr>
      <w:tr w:rsidR="00A5300C" w:rsidRPr="00112586" w:rsidTr="00B41337">
        <w:trPr>
          <w:trHeight w:val="40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0C" w:rsidRDefault="009130CC" w:rsidP="00A5300C">
            <w:pPr>
              <w:spacing w:after="0" w:line="240" w:lineRule="auto"/>
              <w:ind w:left="1913" w:hanging="19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5</w:t>
            </w:r>
            <w:r w:rsidR="00B413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.Grup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424C69" w:rsidRDefault="00A5300C" w:rsidP="006E2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Gıda Mühendisliği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C" w:rsidRPr="00424C69" w:rsidRDefault="00A5300C" w:rsidP="0030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Sınai Mülkiyet Uzman Yardımcısı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C" w:rsidRPr="00424C69" w:rsidRDefault="00A5300C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424C69" w:rsidRDefault="00DC73B7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424C69" w:rsidRDefault="00A5300C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3012F6" w:rsidRDefault="00A5300C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KPSSP1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3012F6" w:rsidRDefault="00FF47BF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3012F6" w:rsidRDefault="00FF47BF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</w:t>
            </w:r>
          </w:p>
        </w:tc>
      </w:tr>
      <w:tr w:rsidR="00A5300C" w:rsidRPr="00112586" w:rsidTr="00B41337">
        <w:trPr>
          <w:trHeight w:val="40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0C" w:rsidRDefault="00B41337" w:rsidP="00A5300C">
            <w:pPr>
              <w:spacing w:after="0" w:line="240" w:lineRule="auto"/>
              <w:ind w:left="1913" w:hanging="19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6.Grup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Default="00A5300C" w:rsidP="006E2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Endüstri Mühendisliği</w:t>
            </w:r>
          </w:p>
          <w:p w:rsidR="00A5300C" w:rsidRDefault="00A5300C" w:rsidP="006E2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Bilgisayar Bilimleri Mühendisliği</w:t>
            </w:r>
          </w:p>
          <w:p w:rsidR="00A5300C" w:rsidRDefault="00A5300C" w:rsidP="006E2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Bilgisayar Bilimleri ve Mühendisliği</w:t>
            </w:r>
          </w:p>
          <w:p w:rsidR="00A5300C" w:rsidRDefault="00A5300C" w:rsidP="006E2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Bilgisayar Mühendisliği</w:t>
            </w:r>
          </w:p>
          <w:p w:rsidR="00A5300C" w:rsidRDefault="00A5300C" w:rsidP="006E2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Bilgisayar Teknolojisi ve Bilişim Sistemleri</w:t>
            </w:r>
          </w:p>
          <w:p w:rsidR="00A5300C" w:rsidRDefault="00A5300C" w:rsidP="006E2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Bilgisayar ve Yazılım Mühendisliği</w:t>
            </w:r>
          </w:p>
          <w:p w:rsidR="00A5300C" w:rsidRDefault="00A5300C" w:rsidP="006E2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Bilişim Sisteml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eri Mühendisliği</w:t>
            </w:r>
          </w:p>
          <w:p w:rsidR="00A5300C" w:rsidRDefault="00A5300C" w:rsidP="006E2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Bilişim Sistemleri ve Teknolojileri</w:t>
            </w:r>
          </w:p>
          <w:p w:rsidR="00A5300C" w:rsidRDefault="00A5300C" w:rsidP="006E2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Yazılım Mühendisliği</w:t>
            </w:r>
          </w:p>
          <w:p w:rsidR="00A5300C" w:rsidRPr="00424C69" w:rsidRDefault="00A5300C" w:rsidP="006E2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Yapay Zekâ Mühendisliği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C" w:rsidRPr="00424C69" w:rsidRDefault="00A5300C" w:rsidP="0030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Sınai Mülkiyet Uzman Yardımcısı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C" w:rsidRPr="00424C69" w:rsidRDefault="00A5300C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424C69" w:rsidRDefault="00DC73B7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424C69" w:rsidRDefault="00A5300C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3012F6" w:rsidRDefault="00A5300C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KPSSP1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3012F6" w:rsidRDefault="00FF47BF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3012F6" w:rsidRDefault="00FF47BF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</w:t>
            </w:r>
          </w:p>
        </w:tc>
      </w:tr>
      <w:tr w:rsidR="00A5300C" w:rsidRPr="00112586" w:rsidTr="00B41337">
        <w:trPr>
          <w:trHeight w:val="4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0C" w:rsidRDefault="00B41337" w:rsidP="00A5300C">
            <w:pPr>
              <w:spacing w:after="0" w:line="240" w:lineRule="auto"/>
              <w:ind w:left="1913" w:hanging="19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7.Grup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C" w:rsidRDefault="00A5300C" w:rsidP="00424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Makine Mühendisliği</w:t>
            </w:r>
          </w:p>
          <w:p w:rsidR="00A5300C" w:rsidRDefault="00A5300C" w:rsidP="00424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Kontrol ve Otomasyon Mühendisliği</w:t>
            </w:r>
          </w:p>
          <w:p w:rsidR="00A5300C" w:rsidRDefault="00A5300C" w:rsidP="00424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Mekatronik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Mühendisliği</w:t>
            </w:r>
          </w:p>
          <w:p w:rsidR="00A5300C" w:rsidRPr="00112586" w:rsidRDefault="00A5300C" w:rsidP="00424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Mekatronik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Sistemler Mühendisliği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0C" w:rsidRPr="00112586" w:rsidRDefault="00A5300C" w:rsidP="0030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125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Sınai Mülkiyet Uzman Yardımcısı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0C" w:rsidRPr="00112586" w:rsidRDefault="00A5300C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125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C" w:rsidRPr="00112586" w:rsidRDefault="00DC73B7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C" w:rsidRPr="00112586" w:rsidRDefault="00A5300C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3012F6" w:rsidRDefault="00A5300C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KPSSP1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3012F6" w:rsidRDefault="00FF47BF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3012F6" w:rsidRDefault="00FF47BF" w:rsidP="0042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</w:t>
            </w:r>
          </w:p>
        </w:tc>
      </w:tr>
      <w:tr w:rsidR="00A5300C" w:rsidRPr="00112586" w:rsidTr="00B41337">
        <w:trPr>
          <w:trHeight w:val="4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0C" w:rsidRDefault="00B41337" w:rsidP="00A5300C">
            <w:pPr>
              <w:spacing w:after="0" w:line="240" w:lineRule="auto"/>
              <w:ind w:left="1913" w:hanging="1913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8.Grup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C" w:rsidRPr="00112586" w:rsidRDefault="00A5300C" w:rsidP="006E2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Hukuk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C" w:rsidRPr="00112586" w:rsidRDefault="00A5300C" w:rsidP="0030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125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Sınai Mülkiyet Uzman Yardımcısı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C" w:rsidRPr="00112586" w:rsidRDefault="00A5300C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11C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C" w:rsidRPr="00112586" w:rsidRDefault="00DC73B7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C" w:rsidRPr="00112586" w:rsidRDefault="00A5300C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Default="00A5300C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KPSSP4</w:t>
            </w:r>
          </w:p>
          <w:p w:rsidR="00FF47BF" w:rsidRPr="003012F6" w:rsidRDefault="00FF47BF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KPSSP5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3012F6" w:rsidRDefault="00FF47BF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3012F6" w:rsidRDefault="00FF47BF" w:rsidP="0042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</w:t>
            </w:r>
          </w:p>
        </w:tc>
      </w:tr>
      <w:tr w:rsidR="00A5300C" w:rsidRPr="00112586" w:rsidTr="00B41337">
        <w:trPr>
          <w:trHeight w:val="4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0C" w:rsidRDefault="00B41337" w:rsidP="00A5300C">
            <w:pPr>
              <w:spacing w:after="0" w:line="240" w:lineRule="auto"/>
              <w:ind w:left="1913" w:hanging="1913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9.Grup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F9" w:rsidRDefault="00B166F9" w:rsidP="006E2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İktisat</w:t>
            </w:r>
          </w:p>
          <w:p w:rsidR="00A5300C" w:rsidRDefault="00A5300C" w:rsidP="006E2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Ekonomi</w:t>
            </w:r>
          </w:p>
          <w:p w:rsidR="00A5300C" w:rsidRDefault="00A5300C" w:rsidP="006E2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İşletme</w:t>
            </w:r>
          </w:p>
          <w:p w:rsidR="00A5300C" w:rsidRPr="00112586" w:rsidRDefault="00A5300C" w:rsidP="006E2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Uluslararası İlişkiler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C" w:rsidRPr="00112586" w:rsidRDefault="00A5300C" w:rsidP="0030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125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Sınai Mülkiyet Uzman Yardımcısı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C" w:rsidRPr="00112586" w:rsidRDefault="00A5300C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11C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C" w:rsidRPr="00112586" w:rsidRDefault="00DC73B7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C" w:rsidRPr="00112586" w:rsidRDefault="00A5300C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Default="00FF47BF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KPSSP14</w:t>
            </w:r>
          </w:p>
          <w:p w:rsidR="00FF47BF" w:rsidRDefault="00FF47BF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KPSSP15</w:t>
            </w:r>
          </w:p>
          <w:p w:rsidR="00FF47BF" w:rsidRDefault="00FF47BF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KPSSP26</w:t>
            </w:r>
          </w:p>
          <w:p w:rsidR="00FF47BF" w:rsidRDefault="00FF47BF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KPSSP28</w:t>
            </w:r>
          </w:p>
          <w:p w:rsidR="00FF47BF" w:rsidRDefault="00FF47BF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KPSSP34</w:t>
            </w:r>
          </w:p>
          <w:p w:rsidR="00FF47BF" w:rsidRPr="003012F6" w:rsidRDefault="00FF47BF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KPSSP35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3012F6" w:rsidRDefault="00FF47BF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3012F6" w:rsidRDefault="00FF47BF" w:rsidP="0042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</w:t>
            </w:r>
          </w:p>
        </w:tc>
      </w:tr>
      <w:tr w:rsidR="00A5300C" w:rsidRPr="00112586" w:rsidTr="00B41337">
        <w:trPr>
          <w:trHeight w:val="4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0C" w:rsidRDefault="00B41337" w:rsidP="00A5300C">
            <w:pPr>
              <w:spacing w:after="0" w:line="240" w:lineRule="auto"/>
              <w:ind w:left="1913" w:hanging="1913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10.Grup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00C" w:rsidRDefault="00A5300C" w:rsidP="00424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Endüstri Ürünleri Tasarımı</w:t>
            </w:r>
          </w:p>
          <w:p w:rsidR="00A5300C" w:rsidRDefault="00A5300C" w:rsidP="00424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Endüstriyel Tasarım</w:t>
            </w:r>
          </w:p>
          <w:p w:rsidR="00A5300C" w:rsidRDefault="00A5300C" w:rsidP="00424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Grafik Tasarımı</w:t>
            </w:r>
          </w:p>
          <w:p w:rsidR="00A5300C" w:rsidRDefault="00A5300C" w:rsidP="00424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Tekstil ve Moda Tasarımı</w:t>
            </w:r>
          </w:p>
          <w:p w:rsidR="00A5300C" w:rsidRDefault="00A5300C" w:rsidP="00424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Mimarlık</w:t>
            </w:r>
          </w:p>
          <w:p w:rsidR="00A5300C" w:rsidRDefault="00A5300C" w:rsidP="00424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İç Mimarlık</w:t>
            </w:r>
          </w:p>
          <w:p w:rsidR="00A5300C" w:rsidRPr="00112586" w:rsidRDefault="00A5300C" w:rsidP="00424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İç Mimarlık ve Çevre Tasarımı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C" w:rsidRPr="00112586" w:rsidRDefault="00A5300C" w:rsidP="0030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35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Sınai Mülkiyet Uzman Yardımcısı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C" w:rsidRPr="00E11C6A" w:rsidRDefault="00A5300C" w:rsidP="0042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917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C" w:rsidRPr="00112586" w:rsidRDefault="00DC73B7" w:rsidP="0042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C" w:rsidRPr="00112586" w:rsidRDefault="00A5300C" w:rsidP="0042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3012F6" w:rsidRDefault="00FF47BF" w:rsidP="0042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KPSSP1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3012F6" w:rsidRDefault="00FF47BF" w:rsidP="0042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00C" w:rsidRPr="003012F6" w:rsidRDefault="00FF47BF" w:rsidP="0042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</w:t>
            </w:r>
          </w:p>
        </w:tc>
      </w:tr>
    </w:tbl>
    <w:p w:rsidR="00EE10B3" w:rsidRDefault="00EE10B3" w:rsidP="00A37D94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1539D8" w:rsidRPr="00902AFB" w:rsidRDefault="001539D8" w:rsidP="00A37D94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902AF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A - GİRİŞ SINAVINA BAŞVURU ŞARTLARI</w:t>
      </w:r>
    </w:p>
    <w:p w:rsidR="001539D8" w:rsidRPr="006E55F9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1) 657 sayıl</w:t>
      </w:r>
      <w:r w:rsidR="002306DD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ı Devlet Memurları Kanununun 48’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inci maddesinin (A) bendinde belirtilen şartları taşımak,</w:t>
      </w:r>
    </w:p>
    <w:p w:rsidR="001539D8" w:rsidRPr="00112586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11258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2) </w:t>
      </w:r>
      <w:r w:rsidR="00A13C53" w:rsidRPr="00A13C53">
        <w:rPr>
          <w:rFonts w:ascii="Times New Roman" w:eastAsia="Times New Roman" w:hAnsi="Times New Roman" w:cs="Times New Roman"/>
          <w:sz w:val="18"/>
          <w:szCs w:val="18"/>
          <w:lang w:eastAsia="tr-TR"/>
        </w:rPr>
        <w:t>En az dört yıllık lisans eğitimi veren hukuk, siyasal bilgiler, iktisat, işletme, iktisadi ve idari bilimler, mühendislik, fen, fen edebiyat, eczacılık</w:t>
      </w:r>
      <w:r w:rsidR="00A13C5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, </w:t>
      </w:r>
      <w:r w:rsidR="00A13C53" w:rsidRPr="00A13C53">
        <w:rPr>
          <w:rFonts w:ascii="Times New Roman" w:eastAsia="Times New Roman" w:hAnsi="Times New Roman" w:cs="Times New Roman"/>
          <w:sz w:val="18"/>
          <w:szCs w:val="18"/>
          <w:lang w:eastAsia="tr-TR"/>
        </w:rPr>
        <w:t>güzel sanatlar fakülteleri veya fakültelerin tasarım bölümleri ya da bunlara denkliği Yükseköğretim Kurulu tarafından kabul edilen yurtiçindeki veya yurtdışındaki öğretim kurumlarından mezun olmak.</w:t>
      </w:r>
    </w:p>
    <w:p w:rsidR="001539D8" w:rsidRPr="003012F6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012F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3) Ölçme, Seçme ve Yerleştirme Merkezi tarafından; (A) grubu kadrolar için </w:t>
      </w:r>
      <w:r w:rsidR="002E438D" w:rsidRPr="003012F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geçerliliği devam eden </w:t>
      </w:r>
      <w:r w:rsidRPr="003012F6">
        <w:rPr>
          <w:rFonts w:ascii="Times New Roman" w:eastAsia="Times New Roman" w:hAnsi="Times New Roman" w:cs="Times New Roman"/>
          <w:sz w:val="18"/>
          <w:szCs w:val="18"/>
          <w:lang w:eastAsia="tr-TR"/>
        </w:rPr>
        <w:t>Kamu Personeli Seçme Sınavlarında (KPSS) Tablo-1’de belirtilen puan türlerinden asgari puanı almış olmak,</w:t>
      </w:r>
    </w:p>
    <w:p w:rsidR="00A30AE1" w:rsidRPr="003012F6" w:rsidRDefault="00E1203D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012F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4) </w:t>
      </w:r>
      <w:r w:rsidR="00A30AE1" w:rsidRPr="003012F6">
        <w:rPr>
          <w:rFonts w:ascii="Times New Roman" w:eastAsia="Times New Roman" w:hAnsi="Times New Roman" w:cs="Times New Roman"/>
          <w:sz w:val="18"/>
          <w:szCs w:val="18"/>
          <w:lang w:eastAsia="tr-TR"/>
        </w:rPr>
        <w:t>Yabancı Dil Bilgisi Seviye Tespit Sınavından (YDS</w:t>
      </w:r>
      <w:r w:rsidR="006B6692">
        <w:rPr>
          <w:rFonts w:ascii="Times New Roman" w:eastAsia="Times New Roman" w:hAnsi="Times New Roman" w:cs="Times New Roman"/>
          <w:sz w:val="18"/>
          <w:szCs w:val="18"/>
          <w:lang w:eastAsia="tr-TR"/>
        </w:rPr>
        <w:t>)</w:t>
      </w:r>
      <w:r w:rsidR="003012F6" w:rsidRPr="003012F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A30AE1" w:rsidRPr="003012F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İngilizce dilinden en az (C) düzeyinde veya uluslararası geçerliliği bulunan ve ÖSYM Yönetim Kurulunca eşdeğerliği kabul edilen sınavlardan buna denk puan aldığına ilişkin belgeye sahip olmak. </w:t>
      </w:r>
    </w:p>
    <w:p w:rsidR="001539D8" w:rsidRPr="003012F6" w:rsidRDefault="00E1203D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012F6">
        <w:rPr>
          <w:rFonts w:ascii="Times New Roman" w:eastAsia="Times New Roman" w:hAnsi="Times New Roman" w:cs="Times New Roman"/>
          <w:sz w:val="18"/>
          <w:szCs w:val="18"/>
          <w:lang w:eastAsia="tr-TR"/>
        </w:rPr>
        <w:t>5</w:t>
      </w:r>
      <w:r w:rsidR="001539D8" w:rsidRPr="003012F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) </w:t>
      </w:r>
      <w:r w:rsidR="00D049CF" w:rsidRPr="003012F6">
        <w:rPr>
          <w:rFonts w:ascii="Times New Roman" w:eastAsia="Times New Roman" w:hAnsi="Times New Roman" w:cs="Times New Roman"/>
          <w:sz w:val="18"/>
          <w:szCs w:val="18"/>
          <w:lang w:eastAsia="tr-TR"/>
        </w:rPr>
        <w:t>Giriş sınavının yapıldığı yılın ocak ayının birinci günü itibarıyla otuz beş yaşını doldurmamış olmak.</w:t>
      </w:r>
    </w:p>
    <w:p w:rsidR="00EA47BE" w:rsidRDefault="00EA47BE" w:rsidP="00FF47BF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1539D8" w:rsidRPr="00902AFB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902AF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B - BAŞVURU TARİHİ, ŞEKLİ VE İSTENİLEN BELGELER</w:t>
      </w:r>
    </w:p>
    <w:p w:rsidR="00424C69" w:rsidRDefault="00424C69" w:rsidP="00424C69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1289B" w:rsidRPr="009A6960" w:rsidRDefault="00424C69" w:rsidP="003012F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9A696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1) Adaylar başvurularını, e-Devlet Kapısı üzerinden Türk Patent ve Marka Kurumu / Kariyer Kapısı-Kamu İşe Alım veya Kariyer Kapısı (isealimkariyerkapisi.cbiko.gov.tr) adresinden </w:t>
      </w:r>
      <w:r w:rsidR="00B1289B" w:rsidRPr="009A696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giriş yaparak, e-Devlet üzerinde başvuru tarih aralığında aktif hale gelecek olan iş başvuru ekranını kullanarak yapacaklardır. Şahsen veya posta yoluyla yapılan başvurular kabul edilmeyecektir. </w:t>
      </w:r>
    </w:p>
    <w:p w:rsidR="003012F6" w:rsidRDefault="00424C69" w:rsidP="003012F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9A6960">
        <w:rPr>
          <w:rFonts w:ascii="Times New Roman" w:eastAsia="Times New Roman" w:hAnsi="Times New Roman" w:cs="Times New Roman"/>
          <w:sz w:val="18"/>
          <w:szCs w:val="18"/>
          <w:lang w:eastAsia="tr-TR"/>
        </w:rPr>
        <w:t>2) Adayların başvuru işlemi tamamlandıktan sonra “Başvurularım” ekranından başvurularının tamamlanıp tamamlanmadığını kontrol etmeleri gerekmektedir. “Başvurularım” ekranında “Başvuru Alındı” ibaresi görülmeyen hiçbir başvuru değerlendirmeye alınmayacaktır.</w:t>
      </w:r>
    </w:p>
    <w:p w:rsidR="00B1289B" w:rsidRPr="00641427" w:rsidRDefault="003012F6" w:rsidP="003012F6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4142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3) </w:t>
      </w:r>
      <w:r w:rsidR="00B1289B" w:rsidRPr="002D768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Başvurular </w:t>
      </w:r>
      <w:r w:rsidR="00BF56AE">
        <w:rPr>
          <w:rFonts w:ascii="Times New Roman" w:eastAsia="Times New Roman" w:hAnsi="Times New Roman" w:cs="Times New Roman"/>
          <w:sz w:val="18"/>
          <w:szCs w:val="18"/>
          <w:lang w:eastAsia="tr-TR"/>
        </w:rPr>
        <w:t>24.12.2024 Salı</w:t>
      </w:r>
      <w:r w:rsidR="00A033D2" w:rsidRPr="002D768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B90C32" w:rsidRPr="002D7687">
        <w:rPr>
          <w:rFonts w:ascii="Times New Roman" w:eastAsia="Times New Roman" w:hAnsi="Times New Roman" w:cs="Times New Roman"/>
          <w:sz w:val="18"/>
          <w:szCs w:val="18"/>
          <w:lang w:eastAsia="tr-TR"/>
        </w:rPr>
        <w:t>günü</w:t>
      </w:r>
      <w:r w:rsidR="00B1289B" w:rsidRPr="002D768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başlayıp</w:t>
      </w:r>
      <w:r w:rsidR="002D7687" w:rsidRPr="002D768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BF56AE">
        <w:rPr>
          <w:rFonts w:ascii="Times New Roman" w:eastAsia="Times New Roman" w:hAnsi="Times New Roman" w:cs="Times New Roman"/>
          <w:sz w:val="18"/>
          <w:szCs w:val="18"/>
          <w:lang w:eastAsia="tr-TR"/>
        </w:rPr>
        <w:t>24.01.2025 Cuma</w:t>
      </w:r>
      <w:r w:rsidR="00676492" w:rsidRPr="002D768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B90C32" w:rsidRPr="002D7687">
        <w:rPr>
          <w:rFonts w:ascii="Times New Roman" w:eastAsia="Times New Roman" w:hAnsi="Times New Roman" w:cs="Times New Roman"/>
          <w:sz w:val="18"/>
          <w:szCs w:val="18"/>
          <w:lang w:eastAsia="tr-TR"/>
        </w:rPr>
        <w:t>günü</w:t>
      </w:r>
      <w:r w:rsidR="00B1289B" w:rsidRPr="002D768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itibarıyla sona erecektir.</w:t>
      </w:r>
    </w:p>
    <w:p w:rsidR="001539D8" w:rsidRPr="006177D6" w:rsidRDefault="003012F6" w:rsidP="003012F6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lastRenderedPageBreak/>
        <w:t>4</w:t>
      </w:r>
      <w:r w:rsidR="001539D8" w:rsidRPr="006177D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) </w:t>
      </w:r>
      <w:r w:rsidR="006D07F1" w:rsidRPr="006177D6">
        <w:rPr>
          <w:rFonts w:ascii="Times New Roman" w:eastAsia="Times New Roman" w:hAnsi="Times New Roman" w:cs="Times New Roman"/>
          <w:sz w:val="18"/>
          <w:szCs w:val="18"/>
          <w:lang w:eastAsia="tr-TR"/>
        </w:rPr>
        <w:t>Giriş s</w:t>
      </w:r>
      <w:r w:rsidR="00AA2658" w:rsidRPr="006177D6">
        <w:rPr>
          <w:rFonts w:ascii="Times New Roman" w:eastAsia="Times New Roman" w:hAnsi="Times New Roman" w:cs="Times New Roman"/>
          <w:sz w:val="18"/>
          <w:szCs w:val="18"/>
          <w:lang w:eastAsia="tr-TR"/>
        </w:rPr>
        <w:t>ınavına</w:t>
      </w:r>
      <w:r w:rsidR="001539D8" w:rsidRPr="006177D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katılma başvurusu yapan ve katılma şartlarını</w:t>
      </w:r>
      <w:r w:rsidR="000E4B70" w:rsidRPr="006177D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1539D8" w:rsidRPr="006177D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taşıyan adaylardan; </w:t>
      </w:r>
      <w:r w:rsidR="001539D8" w:rsidRPr="003012F6">
        <w:rPr>
          <w:rFonts w:ascii="Times New Roman" w:eastAsia="Times New Roman" w:hAnsi="Times New Roman" w:cs="Times New Roman"/>
          <w:sz w:val="18"/>
          <w:szCs w:val="18"/>
          <w:lang w:eastAsia="tr-TR"/>
        </w:rPr>
        <w:t>Tablo-1’de belirtilen her grup için belirlenen KPSS puan türünden en yüksek puana sahip olandan başlamak üzere</w:t>
      </w:r>
      <w:r w:rsidR="001539D8" w:rsidRPr="006177D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yapılan sıralama sonucunda, atama yapılacak kadro sayısının en fazla 4 katı kadar aday (</w:t>
      </w:r>
      <w:r w:rsidR="002306DD" w:rsidRPr="006177D6">
        <w:rPr>
          <w:rFonts w:ascii="Times New Roman" w:eastAsia="Times New Roman" w:hAnsi="Times New Roman" w:cs="Times New Roman"/>
          <w:sz w:val="18"/>
          <w:szCs w:val="18"/>
          <w:lang w:eastAsia="tr-TR"/>
        </w:rPr>
        <w:t>s</w:t>
      </w:r>
      <w:r w:rsidR="001539D8" w:rsidRPr="006177D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on sıradaki aday ile eşit puana sahip adaylar </w:t>
      </w:r>
      <w:proofErr w:type="gramStart"/>
      <w:r w:rsidR="001539D8" w:rsidRPr="006177D6">
        <w:rPr>
          <w:rFonts w:ascii="Times New Roman" w:eastAsia="Times New Roman" w:hAnsi="Times New Roman" w:cs="Times New Roman"/>
          <w:sz w:val="18"/>
          <w:szCs w:val="18"/>
          <w:lang w:eastAsia="tr-TR"/>
        </w:rPr>
        <w:t>dahil</w:t>
      </w:r>
      <w:proofErr w:type="gramEnd"/>
      <w:r w:rsidR="001539D8" w:rsidRPr="006177D6">
        <w:rPr>
          <w:rFonts w:ascii="Times New Roman" w:eastAsia="Times New Roman" w:hAnsi="Times New Roman" w:cs="Times New Roman"/>
          <w:sz w:val="18"/>
          <w:szCs w:val="18"/>
          <w:lang w:eastAsia="tr-TR"/>
        </w:rPr>
        <w:t>), sözlü sınava katılmaya hak kazanacaktır.</w:t>
      </w:r>
      <w:r w:rsidR="002306DD" w:rsidRPr="006177D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:rsidR="00424C69" w:rsidRPr="00424C69" w:rsidRDefault="003012F6" w:rsidP="003012F6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5</w:t>
      </w:r>
      <w:r w:rsidR="001539D8" w:rsidRPr="001B470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) </w:t>
      </w:r>
      <w:r w:rsidR="00424C69" w:rsidRPr="001B4709">
        <w:rPr>
          <w:rFonts w:ascii="Times New Roman" w:eastAsia="Times New Roman" w:hAnsi="Times New Roman" w:cs="Times New Roman"/>
          <w:sz w:val="18"/>
          <w:szCs w:val="18"/>
          <w:lang w:eastAsia="tr-TR"/>
        </w:rPr>
        <w:t>Sözlü sınav yeri ve tarihi Kurum resmi internet sayfasından ilan edilecek olup, adayların</w:t>
      </w:r>
      <w:r w:rsidR="00424C69" w:rsidRPr="009A696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adreslerine tebligat yapılmayacaktır. Ayrıca adaylar, sınav bilgilerini Kariyer Kapısı üzerinden görüntüleyebilecektir.</w:t>
      </w:r>
    </w:p>
    <w:p w:rsidR="00B1289B" w:rsidRDefault="00B1289B" w:rsidP="003012F6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trike/>
          <w:color w:val="FF0000"/>
          <w:sz w:val="18"/>
          <w:szCs w:val="18"/>
          <w:lang w:eastAsia="tr-TR"/>
        </w:rPr>
      </w:pPr>
    </w:p>
    <w:p w:rsidR="00B1289B" w:rsidRPr="009A6960" w:rsidRDefault="00B1289B" w:rsidP="003012F6">
      <w:pPr>
        <w:spacing w:after="0" w:line="240" w:lineRule="auto"/>
        <w:rPr>
          <w:rFonts w:eastAsia="Arial Unicode MS"/>
          <w:b/>
          <w:bCs/>
          <w:color w:val="FF0000"/>
        </w:rPr>
      </w:pPr>
      <w:r w:rsidRPr="003012F6">
        <w:rPr>
          <w:rFonts w:ascii="Times New Roman" w:eastAsia="Arial Unicode MS" w:hAnsi="Times New Roman" w:cs="Times New Roman"/>
          <w:b/>
          <w:color w:val="000000" w:themeColor="text1"/>
          <w:sz w:val="18"/>
          <w:szCs w:val="18"/>
        </w:rPr>
        <w:t>Sisteme yüklenmesi gereken belgeler;</w:t>
      </w:r>
    </w:p>
    <w:p w:rsidR="00B1289B" w:rsidRPr="009A6960" w:rsidRDefault="00B1289B" w:rsidP="003012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9A6960">
        <w:rPr>
          <w:rFonts w:ascii="Times New Roman" w:eastAsia="Times New Roman" w:hAnsi="Times New Roman" w:cs="Times New Roman"/>
          <w:sz w:val="18"/>
          <w:szCs w:val="18"/>
          <w:lang w:eastAsia="tr-TR"/>
        </w:rPr>
        <w:t>1) Fotoğraflı detaylı özgeçmiş,</w:t>
      </w:r>
    </w:p>
    <w:p w:rsidR="00B1289B" w:rsidRPr="009A6960" w:rsidRDefault="00B1289B" w:rsidP="003012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9A6960">
        <w:rPr>
          <w:rFonts w:ascii="Times New Roman" w:eastAsia="Times New Roman" w:hAnsi="Times New Roman" w:cs="Times New Roman"/>
          <w:sz w:val="18"/>
          <w:szCs w:val="18"/>
          <w:lang w:eastAsia="tr-TR"/>
        </w:rPr>
        <w:t>2) Sağlık açısından engeli bulunmadığına dair yazılı beyan</w:t>
      </w:r>
      <w:r w:rsidR="005611F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5611F5" w:rsidRPr="005611F5">
        <w:rPr>
          <w:rFonts w:ascii="Times New Roman" w:eastAsia="Times New Roman" w:hAnsi="Times New Roman" w:cs="Times New Roman"/>
          <w:sz w:val="18"/>
          <w:szCs w:val="18"/>
          <w:lang w:eastAsia="tr-TR"/>
        </w:rPr>
        <w:t>(</w:t>
      </w:r>
      <w:hyperlink r:id="rId5" w:history="1">
        <w:r w:rsidR="005611F5" w:rsidRPr="006B6692">
          <w:rPr>
            <w:rFonts w:ascii="Times New Roman" w:eastAsia="Times New Roman" w:hAnsi="Times New Roman" w:cs="Times New Roman"/>
            <w:sz w:val="18"/>
            <w:szCs w:val="18"/>
            <w:lang w:eastAsia="tr-TR"/>
          </w:rPr>
          <w:t>Sağlık Beyan Formu için tıklayınız.</w:t>
        </w:r>
      </w:hyperlink>
      <w:r w:rsidR="005611F5" w:rsidRPr="005611F5">
        <w:rPr>
          <w:rFonts w:ascii="Times New Roman" w:eastAsia="Times New Roman" w:hAnsi="Times New Roman" w:cs="Times New Roman"/>
          <w:sz w:val="18"/>
          <w:szCs w:val="18"/>
          <w:lang w:eastAsia="tr-TR"/>
        </w:rPr>
        <w:t>)</w:t>
      </w:r>
      <w:r w:rsidRPr="009A6960">
        <w:rPr>
          <w:rFonts w:ascii="Times New Roman" w:eastAsia="Times New Roman" w:hAnsi="Times New Roman" w:cs="Times New Roman"/>
          <w:sz w:val="18"/>
          <w:szCs w:val="18"/>
          <w:lang w:eastAsia="tr-TR"/>
        </w:rPr>
        <w:t>,</w:t>
      </w:r>
    </w:p>
    <w:p w:rsidR="00B1289B" w:rsidRPr="009A6960" w:rsidRDefault="00B1289B" w:rsidP="003012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9A6960">
        <w:rPr>
          <w:rFonts w:ascii="Times New Roman" w:eastAsia="Times New Roman" w:hAnsi="Times New Roman" w:cs="Times New Roman"/>
          <w:sz w:val="18"/>
          <w:szCs w:val="18"/>
          <w:lang w:eastAsia="tr-TR"/>
        </w:rPr>
        <w:t>3) Mezuniyet belgesinin veya çıkış belgesi ya da eğitimini yurt dışında tamamlamış olanlar için diploma denklik belgesi,</w:t>
      </w:r>
    </w:p>
    <w:p w:rsidR="00B1289B" w:rsidRPr="009A6960" w:rsidRDefault="00B1289B" w:rsidP="003012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012F6">
        <w:rPr>
          <w:rFonts w:ascii="Times New Roman" w:eastAsia="Times New Roman" w:hAnsi="Times New Roman" w:cs="Times New Roman"/>
          <w:sz w:val="18"/>
          <w:szCs w:val="18"/>
          <w:lang w:eastAsia="tr-TR"/>
        </w:rPr>
        <w:t>4) Yabancı dil bilgisi seviyesini gösteren belge,</w:t>
      </w:r>
    </w:p>
    <w:p w:rsidR="00B1289B" w:rsidRPr="00B1289B" w:rsidRDefault="00B1289B" w:rsidP="003012F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9A696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Belirtilen bölümler dışındaki bölümlerden veya yurtdışındaki üniversitelerin denk bölümlerinden mezun olup başvuru yapabilen adayların başvurularının değerlendirmeye alınabilmesi için e-devlet başvurusu sırasında “Diğer Belgeleriniz” aşaması altında bulunan “Denklik Gösterir Belge” alanına ilgili dokümanı yüklemeleri gerekmektedir. (Belgelerin </w:t>
      </w:r>
      <w:proofErr w:type="spellStart"/>
      <w:r w:rsidRPr="009A6960">
        <w:rPr>
          <w:rFonts w:ascii="Times New Roman" w:eastAsia="Times New Roman" w:hAnsi="Times New Roman" w:cs="Times New Roman"/>
          <w:sz w:val="18"/>
          <w:szCs w:val="18"/>
          <w:lang w:eastAsia="tr-TR"/>
        </w:rPr>
        <w:t>pdf</w:t>
      </w:r>
      <w:proofErr w:type="spellEnd"/>
      <w:r w:rsidRPr="009A696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ya da </w:t>
      </w:r>
      <w:proofErr w:type="spellStart"/>
      <w:r w:rsidRPr="009A6960">
        <w:rPr>
          <w:rFonts w:ascii="Times New Roman" w:eastAsia="Times New Roman" w:hAnsi="Times New Roman" w:cs="Times New Roman"/>
          <w:sz w:val="18"/>
          <w:szCs w:val="18"/>
          <w:lang w:eastAsia="tr-TR"/>
        </w:rPr>
        <w:t>jpeg</w:t>
      </w:r>
      <w:proofErr w:type="spellEnd"/>
      <w:r w:rsidRPr="009A696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formatında yüklenmesi gerekmektedir.)</w:t>
      </w:r>
    </w:p>
    <w:p w:rsidR="00A37D94" w:rsidRPr="006177D6" w:rsidRDefault="00A37D94" w:rsidP="003012F6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1539D8" w:rsidRPr="006177D6" w:rsidRDefault="001539D8" w:rsidP="003012F6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177D6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C - SÖZLÜ SINAV KONULARI</w:t>
      </w:r>
    </w:p>
    <w:p w:rsidR="001539D8" w:rsidRPr="006E55F9" w:rsidRDefault="001539D8" w:rsidP="003012F6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177D6">
        <w:rPr>
          <w:rFonts w:ascii="Times New Roman" w:eastAsia="Times New Roman" w:hAnsi="Times New Roman" w:cs="Times New Roman"/>
          <w:sz w:val="18"/>
          <w:szCs w:val="18"/>
          <w:lang w:eastAsia="tr-TR"/>
        </w:rPr>
        <w:t>Sözlü sınav;</w:t>
      </w:r>
    </w:p>
    <w:p w:rsidR="001539D8" w:rsidRPr="006E55F9" w:rsidRDefault="001539D8" w:rsidP="003012F6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a) Türk Patent </w:t>
      </w:r>
      <w:r w:rsidR="00D9293E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ve Marka Kurumu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756393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Sınai Mülkiyet Uzmanlığı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2306DD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Yönetmeliğinin 10’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uncu maddesinde belirtilen sınav konularına ilişkin bilgi düzeyi,</w:t>
      </w:r>
    </w:p>
    <w:p w:rsidR="001539D8" w:rsidRPr="006E55F9" w:rsidRDefault="001539D8" w:rsidP="003012F6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b) Bir konuyu kavrayıp özetleme, ifade yeteneği ve muhakeme gücü,</w:t>
      </w:r>
    </w:p>
    <w:p w:rsidR="001539D8" w:rsidRPr="006E55F9" w:rsidRDefault="001539D8" w:rsidP="003012F6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c) Liyakati, temsil kabiliyeti, davranış ve tepkilerinin mesleğe uygunluğu,</w:t>
      </w:r>
    </w:p>
    <w:p w:rsidR="001539D8" w:rsidRPr="006E55F9" w:rsidRDefault="001539D8" w:rsidP="003012F6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ç)</w:t>
      </w:r>
      <w:r w:rsidR="00041C96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Özgüveni, ikna kabiliyeti ve inandırıcılığı,</w:t>
      </w:r>
    </w:p>
    <w:p w:rsidR="001539D8" w:rsidRPr="006E55F9" w:rsidRDefault="001539D8" w:rsidP="003012F6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d) Genel yetenek ve genel kültürü,</w:t>
      </w:r>
    </w:p>
    <w:p w:rsidR="001539D8" w:rsidRPr="006E55F9" w:rsidRDefault="001539D8" w:rsidP="003012F6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e) Bilimsel ve teknolojik gelişmelere açıklığı,</w:t>
      </w:r>
    </w:p>
    <w:p w:rsidR="001539D8" w:rsidRPr="006E55F9" w:rsidRDefault="001539D8" w:rsidP="003012F6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yönlerinden</w:t>
      </w:r>
      <w:proofErr w:type="gramEnd"/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değerlendirilerek, ayrı ayrı puan verilmek suretiyle gerçekleştirilecektir.</w:t>
      </w:r>
    </w:p>
    <w:p w:rsidR="00A37D94" w:rsidRPr="006E55F9" w:rsidRDefault="00A37D94" w:rsidP="003012F6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1539D8" w:rsidRPr="00902AFB" w:rsidRDefault="001539D8" w:rsidP="003012F6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902AF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D - SINAV SONUÇLARININ DEĞERLENDİRİLMESİ</w:t>
      </w:r>
    </w:p>
    <w:p w:rsidR="001539D8" w:rsidRPr="006E55F9" w:rsidRDefault="001539D8" w:rsidP="003012F6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1) Adaylar, Sınav Kurulu tarafından, Sözlü Sınav Konuları başlığı altında belirtilmiş (a) bendi için elli puan, (b)</w:t>
      </w:r>
      <w:r w:rsidR="00BC398E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, (c), (ç), (d)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BC398E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ve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(e) bentlerinde yazılı özelliklerin her biri için onar puan üzerinden değerlendirilecektir.</w:t>
      </w:r>
    </w:p>
    <w:p w:rsidR="001539D8" w:rsidRPr="006E55F9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2) Sözlü sınavda başarılı sayılmak için, Sınav Kurulu başkanı ve üyelerince yüz tam puan üzerinden verilen sözlü sınav puanlarının aritmetik ortalaması en az yetmiş olmalıdır.</w:t>
      </w:r>
    </w:p>
    <w:p w:rsidR="001539D8" w:rsidRPr="006E55F9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3) Adayların başarı puanı, sözlü sınav puanı olup, Tablo-1’de belirtilen her grup kendi içinde başarı puanı en yüksek olan adaydan başlamak suretiyle sıralanacaktır. </w:t>
      </w:r>
      <w:r w:rsidRPr="003012F6">
        <w:rPr>
          <w:rFonts w:ascii="Times New Roman" w:eastAsia="Times New Roman" w:hAnsi="Times New Roman" w:cs="Times New Roman"/>
          <w:sz w:val="18"/>
          <w:szCs w:val="18"/>
          <w:lang w:eastAsia="tr-TR"/>
        </w:rPr>
        <w:t>Başarı puanlarının eşitliği halinde, KPSS puanı yüksek olan adaya öncelik tanınacaktır. Bu sıralama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sonucunda, ilanda belirtilen toplam kadro sayısı kadar asil aday ile ilanda belirtilen toplam kadro sayısının yarısı kadar yedek aday belirlenecektir.</w:t>
      </w:r>
    </w:p>
    <w:p w:rsidR="00A37D94" w:rsidRPr="006E55F9" w:rsidRDefault="00A37D94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1539D8" w:rsidRPr="00902AFB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902AF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E - SINAV SONUÇLARININ İLANI VE SONUÇLARA İTİRAZ</w:t>
      </w:r>
    </w:p>
    <w:p w:rsidR="00D847AC" w:rsidRPr="00B1289B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trike/>
          <w:color w:val="FF0000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1) Giriş sınavını asil ve yedek olarak kazananlar,</w:t>
      </w:r>
      <w:r w:rsidR="00B1289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B1289B">
        <w:t xml:space="preserve"> </w:t>
      </w:r>
      <w:r w:rsidR="00B1289B" w:rsidRPr="009A6960">
        <w:rPr>
          <w:rFonts w:ascii="Times New Roman" w:eastAsia="Times New Roman" w:hAnsi="Times New Roman" w:cs="Times New Roman"/>
          <w:sz w:val="18"/>
          <w:szCs w:val="18"/>
          <w:lang w:eastAsia="tr-TR"/>
        </w:rPr>
        <w:t>Kurum resmi internet sayfasında duyurulacak olup, ayrıca adreslerine tebligat yapılmayacaktır. Ayrıca adaylar, sonuç bilgilerini Kariyer Kapısı üzerinden görüntüleyebilecektir.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:rsidR="001539D8" w:rsidRPr="006E55F9" w:rsidRDefault="00D847AC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1539D8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2) Adaylar giriş sınavı sonuçlarına, ilan tarihinden itibaren 7 (yedi) gün içerisinde yazılı olarak itiraz edebilirler.</w:t>
      </w:r>
    </w:p>
    <w:p w:rsidR="00A37D94" w:rsidRPr="006E55F9" w:rsidRDefault="00A37D94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1539D8" w:rsidRPr="00902AFB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902AF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F - DİĞER HUSUSLAR</w:t>
      </w:r>
    </w:p>
    <w:p w:rsidR="001539D8" w:rsidRPr="006E55F9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1) Giriş sınavına katılmaya hak kazanan adaylar </w:t>
      </w:r>
      <w:r w:rsidR="002306DD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sözlü 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sınav tarihinde fotoğraflı nüfus cüzdanı</w:t>
      </w:r>
      <w:r w:rsidR="002306DD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veya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ehliyet</w:t>
      </w:r>
      <w:r w:rsidR="002306DD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braz ederek sınava alınacaklardır.</w:t>
      </w:r>
    </w:p>
    <w:p w:rsidR="001539D8" w:rsidRPr="006E55F9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2) </w:t>
      </w:r>
      <w:r w:rsidR="006D07F1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Giriş s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ınavı</w:t>
      </w:r>
      <w:r w:rsidR="00362CFF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nı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kazananlardan, başvuruda istenen belgelerde gerçeğe aykırı beyanda bulundukları tespit edilenlerin sınavları</w:t>
      </w:r>
      <w:r w:rsidR="00D049CF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geçersiz sayılır ve atamaları yapılmaz. Atamaları yapılmış ise iptal edilir. Ayrıca, bu kişiler hakkında Cumhuriyet Savcılığına suç duyurusunda bulunulur. Bu şekilde, </w:t>
      </w:r>
      <w:r w:rsidR="00756393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Kurumu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yanıltanlar kamu görevlisi ise ayrıca çalıştıkları kuruma da bu durum bildirilir.</w:t>
      </w:r>
    </w:p>
    <w:p w:rsidR="001539D8" w:rsidRPr="006E55F9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3) Asıl listedeki adaylardan müracaat etmeyenler veya herhangi bir nedenle ataması yapılamayanlar ya da atamadan sonra ayrılanlar olduğu takdirde</w:t>
      </w:r>
      <w:r w:rsidR="006D07F1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,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yerlerine yedek listeden atama yapılacaktır. Yedek listede yer alan adayların hakları, </w:t>
      </w:r>
      <w:r w:rsidR="006D07F1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sınav sonu</w:t>
      </w:r>
      <w:r w:rsidR="00833EE9">
        <w:rPr>
          <w:rFonts w:ascii="Times New Roman" w:eastAsia="Times New Roman" w:hAnsi="Times New Roman" w:cs="Times New Roman"/>
          <w:sz w:val="18"/>
          <w:szCs w:val="18"/>
          <w:lang w:eastAsia="tr-TR"/>
        </w:rPr>
        <w:t>cunun</w:t>
      </w:r>
      <w:r w:rsidR="00944EE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ilan tarihinden</w:t>
      </w:r>
      <w:r w:rsidR="006D07F1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itibaren</w:t>
      </w:r>
      <w:r w:rsidR="00944EE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altı ay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geçerlidir ve daha sonraki sınavlar için müktesep hak veya herhangi bir öncelik teşkil etmez.</w:t>
      </w:r>
    </w:p>
    <w:p w:rsidR="00A37D94" w:rsidRPr="006E55F9" w:rsidRDefault="00A37D94" w:rsidP="001539D8">
      <w:pPr>
        <w:tabs>
          <w:tab w:val="right" w:pos="10773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5B1190" w:rsidRDefault="001539D8" w:rsidP="007536BC">
      <w:pPr>
        <w:tabs>
          <w:tab w:val="right" w:pos="10773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İlan olunur.</w:t>
      </w:r>
    </w:p>
    <w:p w:rsidR="003012F6" w:rsidRDefault="003012F6" w:rsidP="007536BC">
      <w:pPr>
        <w:tabs>
          <w:tab w:val="right" w:pos="10773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3012F6" w:rsidRDefault="003012F6" w:rsidP="007536BC">
      <w:pPr>
        <w:tabs>
          <w:tab w:val="right" w:pos="10773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3012F6" w:rsidRDefault="003012F6" w:rsidP="007536BC">
      <w:pPr>
        <w:tabs>
          <w:tab w:val="right" w:pos="10773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3012F6" w:rsidRDefault="003012F6" w:rsidP="007536BC">
      <w:pPr>
        <w:tabs>
          <w:tab w:val="right" w:pos="10773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3012F6" w:rsidRDefault="003012F6" w:rsidP="007536BC">
      <w:pPr>
        <w:tabs>
          <w:tab w:val="right" w:pos="10773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F60361" w:rsidRDefault="00F60361" w:rsidP="003012F6">
      <w:pPr>
        <w:tabs>
          <w:tab w:val="right" w:pos="1077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sectPr w:rsidR="00F60361" w:rsidSect="00D27023">
      <w:pgSz w:w="11906" w:h="16838"/>
      <w:pgMar w:top="567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74F79"/>
    <w:multiLevelType w:val="hybridMultilevel"/>
    <w:tmpl w:val="DFB48D5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D0A2B"/>
    <w:multiLevelType w:val="hybridMultilevel"/>
    <w:tmpl w:val="53B020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D8"/>
    <w:rsid w:val="0000340E"/>
    <w:rsid w:val="0000549B"/>
    <w:rsid w:val="00041C96"/>
    <w:rsid w:val="00056FCD"/>
    <w:rsid w:val="00097A48"/>
    <w:rsid w:val="000C4D78"/>
    <w:rsid w:val="000E4B70"/>
    <w:rsid w:val="00106E99"/>
    <w:rsid w:val="00112586"/>
    <w:rsid w:val="00116A69"/>
    <w:rsid w:val="0012727D"/>
    <w:rsid w:val="001539D8"/>
    <w:rsid w:val="001B0431"/>
    <w:rsid w:val="001B4709"/>
    <w:rsid w:val="001C7EF1"/>
    <w:rsid w:val="001D7A48"/>
    <w:rsid w:val="00203E50"/>
    <w:rsid w:val="00216AD1"/>
    <w:rsid w:val="002306DD"/>
    <w:rsid w:val="0024184C"/>
    <w:rsid w:val="002A5658"/>
    <w:rsid w:val="002D7687"/>
    <w:rsid w:val="002E438D"/>
    <w:rsid w:val="002F4184"/>
    <w:rsid w:val="003012F6"/>
    <w:rsid w:val="00317906"/>
    <w:rsid w:val="00333F04"/>
    <w:rsid w:val="00335745"/>
    <w:rsid w:val="0033690A"/>
    <w:rsid w:val="00362CFF"/>
    <w:rsid w:val="00381CD8"/>
    <w:rsid w:val="003945DC"/>
    <w:rsid w:val="003A58AB"/>
    <w:rsid w:val="003C29AE"/>
    <w:rsid w:val="003D36B3"/>
    <w:rsid w:val="00403561"/>
    <w:rsid w:val="00413EEC"/>
    <w:rsid w:val="0042002E"/>
    <w:rsid w:val="00424C69"/>
    <w:rsid w:val="0046188E"/>
    <w:rsid w:val="00466F09"/>
    <w:rsid w:val="0047710A"/>
    <w:rsid w:val="004A1060"/>
    <w:rsid w:val="004C1780"/>
    <w:rsid w:val="004D5CB5"/>
    <w:rsid w:val="004F330A"/>
    <w:rsid w:val="005007F6"/>
    <w:rsid w:val="00505D0C"/>
    <w:rsid w:val="00530343"/>
    <w:rsid w:val="005350FC"/>
    <w:rsid w:val="005529BA"/>
    <w:rsid w:val="005611F5"/>
    <w:rsid w:val="005B1190"/>
    <w:rsid w:val="005B562B"/>
    <w:rsid w:val="005D26CE"/>
    <w:rsid w:val="005D5ABF"/>
    <w:rsid w:val="00614133"/>
    <w:rsid w:val="00615FA4"/>
    <w:rsid w:val="006177D6"/>
    <w:rsid w:val="00641427"/>
    <w:rsid w:val="00651251"/>
    <w:rsid w:val="00676492"/>
    <w:rsid w:val="00676B7A"/>
    <w:rsid w:val="00684149"/>
    <w:rsid w:val="006A334B"/>
    <w:rsid w:val="006B6692"/>
    <w:rsid w:val="006B7E74"/>
    <w:rsid w:val="006D07F1"/>
    <w:rsid w:val="006E2DEC"/>
    <w:rsid w:val="006E55F9"/>
    <w:rsid w:val="006F0CE9"/>
    <w:rsid w:val="007016CE"/>
    <w:rsid w:val="00713055"/>
    <w:rsid w:val="007536BC"/>
    <w:rsid w:val="00756393"/>
    <w:rsid w:val="007D4887"/>
    <w:rsid w:val="007D7028"/>
    <w:rsid w:val="0083340A"/>
    <w:rsid w:val="00833EE9"/>
    <w:rsid w:val="0084311A"/>
    <w:rsid w:val="00852548"/>
    <w:rsid w:val="008546BC"/>
    <w:rsid w:val="00864F58"/>
    <w:rsid w:val="008A6A10"/>
    <w:rsid w:val="008E0424"/>
    <w:rsid w:val="008E1668"/>
    <w:rsid w:val="008E2C7E"/>
    <w:rsid w:val="008E60EA"/>
    <w:rsid w:val="00901A3A"/>
    <w:rsid w:val="00902AFB"/>
    <w:rsid w:val="00905BEA"/>
    <w:rsid w:val="009130CC"/>
    <w:rsid w:val="009257AC"/>
    <w:rsid w:val="0093024C"/>
    <w:rsid w:val="00944EEE"/>
    <w:rsid w:val="009A4891"/>
    <w:rsid w:val="009A6960"/>
    <w:rsid w:val="009F1BFF"/>
    <w:rsid w:val="00A00252"/>
    <w:rsid w:val="00A033D2"/>
    <w:rsid w:val="00A13C53"/>
    <w:rsid w:val="00A24A19"/>
    <w:rsid w:val="00A30AE1"/>
    <w:rsid w:val="00A37D94"/>
    <w:rsid w:val="00A5300C"/>
    <w:rsid w:val="00A61505"/>
    <w:rsid w:val="00A74AD0"/>
    <w:rsid w:val="00AA2658"/>
    <w:rsid w:val="00AC0061"/>
    <w:rsid w:val="00AC5C1F"/>
    <w:rsid w:val="00AF2D40"/>
    <w:rsid w:val="00AF6DD8"/>
    <w:rsid w:val="00B111BB"/>
    <w:rsid w:val="00B1289B"/>
    <w:rsid w:val="00B166F9"/>
    <w:rsid w:val="00B209B1"/>
    <w:rsid w:val="00B34C8A"/>
    <w:rsid w:val="00B412CE"/>
    <w:rsid w:val="00B41337"/>
    <w:rsid w:val="00B43D18"/>
    <w:rsid w:val="00B545CF"/>
    <w:rsid w:val="00B60E7C"/>
    <w:rsid w:val="00B700C5"/>
    <w:rsid w:val="00B829D7"/>
    <w:rsid w:val="00B90C32"/>
    <w:rsid w:val="00B94049"/>
    <w:rsid w:val="00BC2066"/>
    <w:rsid w:val="00BC213B"/>
    <w:rsid w:val="00BC398E"/>
    <w:rsid w:val="00BF4BCC"/>
    <w:rsid w:val="00BF56AE"/>
    <w:rsid w:val="00C03475"/>
    <w:rsid w:val="00C33295"/>
    <w:rsid w:val="00C50B44"/>
    <w:rsid w:val="00CC19F6"/>
    <w:rsid w:val="00CD41C3"/>
    <w:rsid w:val="00CE2488"/>
    <w:rsid w:val="00CE75B4"/>
    <w:rsid w:val="00CF3E70"/>
    <w:rsid w:val="00D049CF"/>
    <w:rsid w:val="00D27023"/>
    <w:rsid w:val="00D41574"/>
    <w:rsid w:val="00D847AC"/>
    <w:rsid w:val="00D857C2"/>
    <w:rsid w:val="00D9293E"/>
    <w:rsid w:val="00D977AF"/>
    <w:rsid w:val="00DA34FD"/>
    <w:rsid w:val="00DC73B7"/>
    <w:rsid w:val="00DF2072"/>
    <w:rsid w:val="00E1203D"/>
    <w:rsid w:val="00E27EB2"/>
    <w:rsid w:val="00E920AF"/>
    <w:rsid w:val="00EA1BED"/>
    <w:rsid w:val="00EA47BE"/>
    <w:rsid w:val="00EC247F"/>
    <w:rsid w:val="00ED1A59"/>
    <w:rsid w:val="00EE10B3"/>
    <w:rsid w:val="00F15B95"/>
    <w:rsid w:val="00F20268"/>
    <w:rsid w:val="00F32375"/>
    <w:rsid w:val="00F40962"/>
    <w:rsid w:val="00F60361"/>
    <w:rsid w:val="00FA1692"/>
    <w:rsid w:val="00FA651A"/>
    <w:rsid w:val="00FD01E1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1CBE"/>
  <w15:docId w15:val="{951FDEB0-937E-4F1C-9B78-6ECD4C41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539D8"/>
    <w:rPr>
      <w:color w:val="0000FF"/>
      <w:u w:val="single"/>
    </w:rPr>
  </w:style>
  <w:style w:type="paragraph" w:styleId="NormalWeb">
    <w:name w:val="Normal (Web)"/>
    <w:aliases w:val="Char"/>
    <w:basedOn w:val="Normal"/>
    <w:uiPriority w:val="99"/>
    <w:semiHidden/>
    <w:unhideWhenUsed/>
    <w:qFormat/>
    <w:rsid w:val="001539D8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3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340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B209B1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40356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0356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0356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0356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03561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424C69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B12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1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ealimkariyerkapisi.cbiko.gov.tr/Ups/Evraklar/Sa%C4%9Fl%C4%B1kBeyanFormuYTB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 BACIOĞLU</dc:creator>
  <cp:lastModifiedBy>İlknur ARICAN</cp:lastModifiedBy>
  <cp:revision>14</cp:revision>
  <cp:lastPrinted>2024-12-17T10:41:00Z</cp:lastPrinted>
  <dcterms:created xsi:type="dcterms:W3CDTF">2024-11-27T06:50:00Z</dcterms:created>
  <dcterms:modified xsi:type="dcterms:W3CDTF">2024-12-17T12:36:00Z</dcterms:modified>
</cp:coreProperties>
</file>