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6DD" w:rsidRPr="005B562B" w:rsidRDefault="001539D8" w:rsidP="001539D8">
      <w:pPr>
        <w:tabs>
          <w:tab w:val="right" w:pos="6521"/>
        </w:tabs>
        <w:spacing w:after="0" w:line="240" w:lineRule="exact"/>
        <w:ind w:left="-567" w:firstLine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TÜRK PATENT </w:t>
      </w:r>
      <w:r w:rsidR="00106E99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VE MARKA KURUMU</w:t>
      </w:r>
    </w:p>
    <w:p w:rsidR="001539D8" w:rsidRPr="005B562B" w:rsidRDefault="00DF2072" w:rsidP="001539D8">
      <w:pPr>
        <w:tabs>
          <w:tab w:val="right" w:pos="6521"/>
        </w:tabs>
        <w:spacing w:after="0" w:line="240" w:lineRule="exact"/>
        <w:ind w:left="-567" w:firstLine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SINAİ MÜLKİYET</w:t>
      </w:r>
      <w:r w:rsidR="001539D8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 UZMAN YARDIMCI</w:t>
      </w:r>
      <w:r w:rsidR="002306DD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SI</w:t>
      </w:r>
      <w:r w:rsidR="001539D8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 KADRO</w:t>
      </w:r>
      <w:r w:rsidR="002306DD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LARINA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GİRİŞ SINAVI DUYURUSU</w:t>
      </w:r>
    </w:p>
    <w:p w:rsidR="00A37D94" w:rsidRPr="006E55F9" w:rsidRDefault="00A37D94" w:rsidP="00A37D94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</w:r>
    </w:p>
    <w:p w:rsidR="001539D8" w:rsidRDefault="001539D8" w:rsidP="00A37D94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proofErr w:type="gramStart"/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Türk Patent </w:t>
      </w:r>
      <w:r w:rsidR="00DA34F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ve Marka Kurumu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DF2072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Sınai Mülkiyet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Uzmanlığı Yönetmeliği hükümleri uyarınca </w:t>
      </w:r>
      <w:r w:rsidR="00DA34F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Kurumumuzda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DA34F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Sınai Mülkiyet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Uzmanı olarak yetiştirilmek üzere, </w:t>
      </w:r>
      <w:r w:rsidRPr="00112586">
        <w:rPr>
          <w:rFonts w:ascii="Times New Roman" w:eastAsia="Times New Roman" w:hAnsi="Times New Roman" w:cs="Times New Roman"/>
          <w:sz w:val="18"/>
          <w:szCs w:val="18"/>
          <w:u w:val="single"/>
          <w:lang w:eastAsia="tr-TR"/>
        </w:rPr>
        <w:t>sözlü giriş sınavı</w:t>
      </w:r>
      <w:r w:rsidR="00AF2D40" w:rsidRPr="001125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AF2D40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ile aşağıda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bölümü, unvanı, sınıfı, derecesi, kadro sayısı</w:t>
      </w: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, KPSS puan türü ve taban puanı</w:t>
      </w:r>
      <w:r w:rsidR="00CE2488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ile YDS taban puanı</w:t>
      </w: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belirtilen toplam </w:t>
      </w:r>
      <w:r w:rsidR="003A58AB" w:rsidRPr="00641427">
        <w:rPr>
          <w:rFonts w:ascii="Times New Roman" w:eastAsia="Times New Roman" w:hAnsi="Times New Roman" w:cs="Times New Roman"/>
          <w:sz w:val="18"/>
          <w:szCs w:val="18"/>
          <w:lang w:eastAsia="tr-TR"/>
        </w:rPr>
        <w:t>30</w:t>
      </w:r>
      <w:r w:rsidR="002F4184" w:rsidRPr="0064142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(</w:t>
      </w:r>
      <w:r w:rsidR="003A58AB" w:rsidRPr="00641427">
        <w:rPr>
          <w:rFonts w:ascii="Times New Roman" w:eastAsia="Times New Roman" w:hAnsi="Times New Roman" w:cs="Times New Roman"/>
          <w:sz w:val="18"/>
          <w:szCs w:val="18"/>
          <w:lang w:eastAsia="tr-TR"/>
        </w:rPr>
        <w:t>otuz</w:t>
      </w:r>
      <w:r w:rsidR="0042002E" w:rsidRPr="0064142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) </w:t>
      </w:r>
      <w:r w:rsidR="0042002E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a</w:t>
      </w: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det </w:t>
      </w:r>
      <w:r w:rsidR="00DF2072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Sınai Mülkiyet Uzman Yardımcısı</w:t>
      </w: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kadrosuna personel alınacaktır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.</w:t>
      </w:r>
      <w:proofErr w:type="gramEnd"/>
    </w:p>
    <w:p w:rsidR="007536BC" w:rsidRDefault="001539D8" w:rsidP="004D5CB5">
      <w:pPr>
        <w:tabs>
          <w:tab w:val="right" w:pos="6521"/>
        </w:tabs>
        <w:spacing w:after="0" w:line="240" w:lineRule="exact"/>
        <w:ind w:left="-567" w:firstLine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6A334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Tablo-1</w:t>
      </w:r>
    </w:p>
    <w:tbl>
      <w:tblPr>
        <w:tblW w:w="104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3544"/>
        <w:gridCol w:w="1559"/>
        <w:gridCol w:w="623"/>
        <w:gridCol w:w="894"/>
        <w:gridCol w:w="863"/>
        <w:gridCol w:w="995"/>
        <w:gridCol w:w="736"/>
        <w:gridCol w:w="641"/>
      </w:tblGrid>
      <w:tr w:rsidR="00A5300C" w:rsidRPr="00112586" w:rsidTr="00B41337">
        <w:trPr>
          <w:trHeight w:val="8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Pr="00112586" w:rsidRDefault="00B41337" w:rsidP="00B41337">
            <w:pPr>
              <w:spacing w:after="0" w:line="240" w:lineRule="auto"/>
              <w:ind w:left="1913" w:hanging="19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GRUPLAR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00C" w:rsidRPr="00112586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FAKÜLTE/BÖLÜM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00C" w:rsidRPr="00112586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UNVANI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00C" w:rsidRPr="00112586" w:rsidRDefault="00A5300C" w:rsidP="0075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SINIF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00C" w:rsidRPr="00112586" w:rsidRDefault="00A5300C" w:rsidP="0075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DERECE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00C" w:rsidRPr="00112586" w:rsidRDefault="00A5300C" w:rsidP="0075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KADRO SAYISI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00C" w:rsidRPr="003012F6" w:rsidRDefault="00A5300C" w:rsidP="0075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3012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KPSS Puan Türü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00C" w:rsidRPr="003012F6" w:rsidRDefault="00A5300C" w:rsidP="0075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3012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KPSS Taban Puanı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00C" w:rsidRPr="003012F6" w:rsidRDefault="00A5300C" w:rsidP="0075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3012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YDS Taban Puanı</w:t>
            </w:r>
          </w:p>
        </w:tc>
      </w:tr>
      <w:tr w:rsidR="00A5300C" w:rsidRPr="00112586" w:rsidTr="00B41337">
        <w:trPr>
          <w:trHeight w:val="40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Pr="00B41337" w:rsidRDefault="00B41337" w:rsidP="00B41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1.</w:t>
            </w:r>
            <w:r w:rsidRPr="00B413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Grup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21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Eczacılık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00C" w:rsidRPr="00424C69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00C" w:rsidRPr="00424C69" w:rsidRDefault="00A5300C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DC73B7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A5300C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  <w:tr w:rsidR="00A5300C" w:rsidRPr="00112586" w:rsidTr="00B41337">
        <w:trPr>
          <w:trHeight w:val="40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Default="00B41337" w:rsidP="00A5300C">
            <w:pPr>
              <w:spacing w:after="0" w:line="240" w:lineRule="auto"/>
              <w:ind w:left="1913" w:hanging="19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2.Grup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216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Tekstil Mühendisliği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DC73B7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A5300C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  <w:tr w:rsidR="00A5300C" w:rsidRPr="00112586" w:rsidTr="00B41337">
        <w:trPr>
          <w:trHeight w:val="40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Default="00B41337" w:rsidP="00A5300C">
            <w:pPr>
              <w:spacing w:after="0" w:line="240" w:lineRule="auto"/>
              <w:ind w:left="1913" w:hanging="19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3.Grup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Kimya</w:t>
            </w:r>
          </w:p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Kimya Mühendisliği</w:t>
            </w:r>
          </w:p>
          <w:p w:rsidR="00A5300C" w:rsidRPr="00424C69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Kimya-Biyoloji Mühendisliği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DC73B7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  <w:tr w:rsidR="00A5300C" w:rsidRPr="00112586" w:rsidTr="00B41337">
        <w:trPr>
          <w:trHeight w:val="40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Default="00B41337" w:rsidP="00A5300C">
            <w:pPr>
              <w:spacing w:after="0" w:line="240" w:lineRule="auto"/>
              <w:ind w:left="1913" w:hanging="19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4.Grup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Otomotiv Mühendisliği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DC73B7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  <w:tr w:rsidR="00A5300C" w:rsidRPr="00112586" w:rsidTr="00B41337">
        <w:trPr>
          <w:trHeight w:val="40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Default="009130CC" w:rsidP="00A5300C">
            <w:pPr>
              <w:spacing w:after="0" w:line="240" w:lineRule="auto"/>
              <w:ind w:left="1913" w:hanging="19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5</w:t>
            </w:r>
            <w:r w:rsidR="00B413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.Grup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Gıda Mühendisliği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DC73B7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  <w:tr w:rsidR="00A5300C" w:rsidRPr="00112586" w:rsidTr="00B41337">
        <w:trPr>
          <w:trHeight w:val="40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Default="00B41337" w:rsidP="00A5300C">
            <w:pPr>
              <w:spacing w:after="0" w:line="240" w:lineRule="auto"/>
              <w:ind w:left="1913" w:hanging="19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6.Grup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Endüstri Mühendisliği</w:t>
            </w:r>
          </w:p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Bilgisayar Bilimleri Mühendisliği</w:t>
            </w:r>
          </w:p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Bilgisayar Bilimleri ve Mühendisliği</w:t>
            </w:r>
          </w:p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Bilgisayar Mühendisliği</w:t>
            </w:r>
          </w:p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Bilgisayar Teknolojisi ve Bilişim Sistemleri</w:t>
            </w:r>
          </w:p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Bilgisayar ve Yazılım Mühendisliği</w:t>
            </w:r>
          </w:p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Bilişim Sisteml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eri Mühendisliği</w:t>
            </w:r>
          </w:p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Bilişim Sistemleri ve Teknolojileri</w:t>
            </w:r>
          </w:p>
          <w:p w:rsidR="00A5300C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Yazılım Mühendisliği</w:t>
            </w:r>
          </w:p>
          <w:p w:rsidR="00A5300C" w:rsidRPr="00424C69" w:rsidRDefault="00A5300C" w:rsidP="006E2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Yapay Zekâ Mühendisliği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424C69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DC73B7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424C69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  <w:tr w:rsidR="00A5300C" w:rsidRPr="00112586" w:rsidTr="00B41337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Default="00B41337" w:rsidP="00A5300C">
            <w:pPr>
              <w:spacing w:after="0" w:line="240" w:lineRule="auto"/>
              <w:ind w:left="1913" w:hanging="19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7.Grup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Default="00A5300C" w:rsidP="00424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Makine Mühendisliği</w:t>
            </w:r>
          </w:p>
          <w:p w:rsidR="00A5300C" w:rsidRDefault="00A5300C" w:rsidP="00424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Kontrol ve Otomasyon Mühendisliği</w:t>
            </w:r>
          </w:p>
          <w:p w:rsidR="00A5300C" w:rsidRDefault="00A5300C" w:rsidP="00424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Mekatronik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Mühendisliği</w:t>
            </w:r>
          </w:p>
          <w:p w:rsidR="00A5300C" w:rsidRPr="00112586" w:rsidRDefault="00A5300C" w:rsidP="00424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Mekatronik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Sistemler Mühendisliği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00C" w:rsidRPr="00112586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00C" w:rsidRPr="0011258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DC73B7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  <w:tr w:rsidR="00A5300C" w:rsidRPr="00112586" w:rsidTr="00B41337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Default="00B41337" w:rsidP="00A5300C">
            <w:pPr>
              <w:spacing w:after="0" w:line="240" w:lineRule="auto"/>
              <w:ind w:left="1913" w:hanging="191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8.Grup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6E2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Hukuk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11C6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DC73B7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KPSSP4</w:t>
            </w:r>
          </w:p>
          <w:p w:rsidR="00FF47BF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  <w:tr w:rsidR="00A5300C" w:rsidRPr="00112586" w:rsidTr="00B41337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Default="00B41337" w:rsidP="00A5300C">
            <w:pPr>
              <w:spacing w:after="0" w:line="240" w:lineRule="auto"/>
              <w:ind w:left="1913" w:hanging="191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9.Grup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6F9" w:rsidRDefault="00B166F9" w:rsidP="006E2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İktisat</w:t>
            </w:r>
          </w:p>
          <w:p w:rsidR="00A5300C" w:rsidRDefault="00A5300C" w:rsidP="006E2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Ekonomi</w:t>
            </w:r>
          </w:p>
          <w:p w:rsidR="00A5300C" w:rsidRDefault="00A5300C" w:rsidP="006E2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İşletme</w:t>
            </w:r>
          </w:p>
          <w:p w:rsidR="00A5300C" w:rsidRPr="00112586" w:rsidRDefault="00A5300C" w:rsidP="006E2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Uluslararası İlişkiler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11C6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DC73B7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KPSSP14</w:t>
            </w:r>
          </w:p>
          <w:p w:rsidR="00FF47BF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KPSSP15</w:t>
            </w:r>
          </w:p>
          <w:p w:rsidR="00FF47BF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KPSSP26</w:t>
            </w:r>
          </w:p>
          <w:p w:rsidR="00FF47BF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KPSSP28</w:t>
            </w:r>
          </w:p>
          <w:p w:rsidR="00FF47BF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KPSSP34</w:t>
            </w:r>
          </w:p>
          <w:p w:rsidR="00FF47BF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KPSSP35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75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  <w:tr w:rsidR="00A5300C" w:rsidRPr="00112586" w:rsidTr="00B41337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00C" w:rsidRDefault="00B41337" w:rsidP="00A5300C">
            <w:pPr>
              <w:spacing w:after="0" w:line="240" w:lineRule="auto"/>
              <w:ind w:left="1913" w:hanging="191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10.Grup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00C" w:rsidRDefault="00A5300C" w:rsidP="00424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Endüstri Ürünleri Tasarımı</w:t>
            </w:r>
          </w:p>
          <w:p w:rsidR="00A5300C" w:rsidRDefault="00A5300C" w:rsidP="00424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Endüstriyel Tasarım</w:t>
            </w:r>
          </w:p>
          <w:p w:rsidR="00A5300C" w:rsidRDefault="00A5300C" w:rsidP="00424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Grafik Tasarımı</w:t>
            </w:r>
          </w:p>
          <w:p w:rsidR="00A5300C" w:rsidRDefault="00A5300C" w:rsidP="00424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Tekstil ve Moda Tasarımı</w:t>
            </w:r>
          </w:p>
          <w:p w:rsidR="00A5300C" w:rsidRDefault="00A5300C" w:rsidP="00424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Mimarlık</w:t>
            </w:r>
          </w:p>
          <w:p w:rsidR="00A5300C" w:rsidRDefault="00A5300C" w:rsidP="00424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İç Mimarlık</w:t>
            </w:r>
          </w:p>
          <w:p w:rsidR="00A5300C" w:rsidRPr="00112586" w:rsidRDefault="00A5300C" w:rsidP="00424C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İç Mimarlık ve Çevre Tasarımı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3012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35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E11C6A" w:rsidRDefault="00A5300C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9172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DC73B7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00C" w:rsidRPr="00112586" w:rsidRDefault="00A5300C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KPSSP1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00C" w:rsidRPr="003012F6" w:rsidRDefault="00FF47BF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70</w:t>
            </w:r>
          </w:p>
        </w:tc>
      </w:tr>
    </w:tbl>
    <w:p w:rsidR="00EE10B3" w:rsidRDefault="00EE10B3" w:rsidP="00A37D94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:rsidR="001539D8" w:rsidRPr="00902AFB" w:rsidRDefault="001539D8" w:rsidP="00A37D94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A - GİRİŞ SINAVINA BAŞVURU ŞARTLARI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1) 657 sayıl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ı Devlet Memurları Kanununun 48’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inci maddesinin (A) bendinde belirtilen şartları taşımak,</w:t>
      </w:r>
    </w:p>
    <w:p w:rsidR="001539D8" w:rsidRPr="00112586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1125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2) </w:t>
      </w:r>
      <w:r w:rsidR="00A13C53" w:rsidRPr="00A13C53">
        <w:rPr>
          <w:rFonts w:ascii="Times New Roman" w:eastAsia="Times New Roman" w:hAnsi="Times New Roman" w:cs="Times New Roman"/>
          <w:sz w:val="18"/>
          <w:szCs w:val="18"/>
          <w:lang w:eastAsia="tr-TR"/>
        </w:rPr>
        <w:t>En az dört yıllık lisans eğitimi veren hukuk, siyasal bilgiler, iktisat, işletme, iktisadi ve idari bilimler, mühendislik, fen, fen edebiyat, eczacılık</w:t>
      </w:r>
      <w:r w:rsidR="00A13C53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, </w:t>
      </w:r>
      <w:r w:rsidR="00A13C53" w:rsidRPr="00A13C53">
        <w:rPr>
          <w:rFonts w:ascii="Times New Roman" w:eastAsia="Times New Roman" w:hAnsi="Times New Roman" w:cs="Times New Roman"/>
          <w:sz w:val="18"/>
          <w:szCs w:val="18"/>
          <w:lang w:eastAsia="tr-TR"/>
        </w:rPr>
        <w:t>güzel sanatlar fakülteleri veya fakültelerin tasarım bölümleri ya da bunlara denkliği Yükseköğretim Kurulu tarafından kabul edilen yurtiçindeki veya yurtdışındaki öğretim kurumlarından mezun olmak.</w:t>
      </w:r>
    </w:p>
    <w:p w:rsidR="001539D8" w:rsidRPr="003012F6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3) Ölçme, Seçme ve Yerleştirme Merkezi tarafından; (A) grubu kadrolar için </w:t>
      </w:r>
      <w:r w:rsidR="002E438D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geçerliliği devam eden </w:t>
      </w: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Kamu Personeli Seçme Sınavlarında (KPSS) Tablo-1’de belirtilen puan türlerinden asgari puanı almış olmak,</w:t>
      </w:r>
    </w:p>
    <w:p w:rsidR="00A30AE1" w:rsidRPr="003012F6" w:rsidRDefault="00E1203D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4) </w:t>
      </w:r>
      <w:r w:rsidR="00A30AE1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Yabancı Dil Bilgisi Seviye Tespit Sınavından (YDS</w:t>
      </w:r>
      <w:r w:rsidR="006B6692">
        <w:rPr>
          <w:rFonts w:ascii="Times New Roman" w:eastAsia="Times New Roman" w:hAnsi="Times New Roman" w:cs="Times New Roman"/>
          <w:sz w:val="18"/>
          <w:szCs w:val="18"/>
          <w:lang w:eastAsia="tr-TR"/>
        </w:rPr>
        <w:t>)</w:t>
      </w:r>
      <w:r w:rsidR="003012F6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A30AE1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İngilizce dilinden en az (C) düzeyinde veya uluslararası geçerliliği bulunan ve ÖSYM Yönetim Kurulunca eşdeğerliği kabul edilen sınavlardan buna denk puan aldığına ilişkin belgeye sahip olmak. </w:t>
      </w:r>
    </w:p>
    <w:p w:rsidR="001539D8" w:rsidRPr="003012F6" w:rsidRDefault="00E1203D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5</w:t>
      </w:r>
      <w:r w:rsidR="001539D8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) </w:t>
      </w:r>
      <w:r w:rsidR="00D049CF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Giriş sınavının yapıldığı yılın ocak ayının birinci günü itibarıyla otuz beş yaşını doldurmamış olmak.</w:t>
      </w:r>
    </w:p>
    <w:p w:rsidR="00EA47BE" w:rsidRDefault="00EA47BE" w:rsidP="00FF47BF">
      <w:pPr>
        <w:tabs>
          <w:tab w:val="right" w:pos="6521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:rsidR="001539D8" w:rsidRPr="00902AFB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B - BAŞVURU TARİHİ, ŞEKLİ VE İSTENİLEN BELGELER</w:t>
      </w:r>
    </w:p>
    <w:p w:rsidR="00424C69" w:rsidRDefault="00424C69" w:rsidP="00424C69">
      <w:pPr>
        <w:tabs>
          <w:tab w:val="right" w:pos="65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B1289B" w:rsidRPr="009A6960" w:rsidRDefault="00424C69" w:rsidP="003012F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1) Adaylar başvurularını, e-Devlet Kapısı üzerinden Türk Patent ve Marka Kurumu / Kariyer Kapısı-Kamu İşe Alım veya Kariyer Kapısı (isealimkariyerkapisi.cbiko.gov.tr) adresinden </w:t>
      </w:r>
      <w:r w:rsidR="00B1289B"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giriş yaparak, e-Devlet üzerinde başvuru tarih aralığında aktif hale gelecek olan iş başvuru ekranını kullanarak yapacaklardır. Şahsen veya posta yoluyla yapılan başvurular kabul edilmeyecektir. </w:t>
      </w:r>
    </w:p>
    <w:p w:rsidR="003012F6" w:rsidRDefault="00424C69" w:rsidP="003012F6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2) Adayların başvuru işlemi tamamlandıktan sonra “Başvurularım” ekranından başvurularının tamamlanıp tamamlanmadığını kontrol etmeleri gerekmektedir. “Başvurularım” ekranında “Başvuru Alındı” ibaresi görülmeyen hiçbir başvuru değerlendirmeye alınmayacaktır.</w:t>
      </w:r>
    </w:p>
    <w:p w:rsidR="00B1289B" w:rsidRPr="00641427" w:rsidRDefault="003012F6" w:rsidP="003012F6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4142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3) </w:t>
      </w:r>
      <w:r w:rsidR="00B1289B" w:rsidRPr="002D768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Başvurular </w:t>
      </w:r>
      <w:r w:rsidR="00BF56AE">
        <w:rPr>
          <w:rFonts w:ascii="Times New Roman" w:eastAsia="Times New Roman" w:hAnsi="Times New Roman" w:cs="Times New Roman"/>
          <w:sz w:val="18"/>
          <w:szCs w:val="18"/>
          <w:lang w:eastAsia="tr-TR"/>
        </w:rPr>
        <w:t>24.12.2024 Salı</w:t>
      </w:r>
      <w:r w:rsidR="00A033D2" w:rsidRPr="002D768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B90C32" w:rsidRPr="002D7687">
        <w:rPr>
          <w:rFonts w:ascii="Times New Roman" w:eastAsia="Times New Roman" w:hAnsi="Times New Roman" w:cs="Times New Roman"/>
          <w:sz w:val="18"/>
          <w:szCs w:val="18"/>
          <w:lang w:eastAsia="tr-TR"/>
        </w:rPr>
        <w:t>günü</w:t>
      </w:r>
      <w:r w:rsidR="00B1289B" w:rsidRPr="002D768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başlayıp</w:t>
      </w:r>
      <w:r w:rsidR="002D7687" w:rsidRPr="002D768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BF56AE">
        <w:rPr>
          <w:rFonts w:ascii="Times New Roman" w:eastAsia="Times New Roman" w:hAnsi="Times New Roman" w:cs="Times New Roman"/>
          <w:sz w:val="18"/>
          <w:szCs w:val="18"/>
          <w:lang w:eastAsia="tr-TR"/>
        </w:rPr>
        <w:t>24.01.2025 Cuma</w:t>
      </w:r>
      <w:r w:rsidR="00676492" w:rsidRPr="002D768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B90C32" w:rsidRPr="002D7687">
        <w:rPr>
          <w:rFonts w:ascii="Times New Roman" w:eastAsia="Times New Roman" w:hAnsi="Times New Roman" w:cs="Times New Roman"/>
          <w:sz w:val="18"/>
          <w:szCs w:val="18"/>
          <w:lang w:eastAsia="tr-TR"/>
        </w:rPr>
        <w:t>günü</w:t>
      </w:r>
      <w:r w:rsidR="00B1289B" w:rsidRPr="002D768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itibarıyla sona erecektir.</w:t>
      </w:r>
    </w:p>
    <w:p w:rsidR="001539D8" w:rsidRPr="006177D6" w:rsidRDefault="003012F6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lastRenderedPageBreak/>
        <w:t>4</w:t>
      </w:r>
      <w:r w:rsidR="001539D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) </w:t>
      </w:r>
      <w:r w:rsidR="006D07F1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>Giriş s</w:t>
      </w:r>
      <w:r w:rsidR="00AA265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>ınavına</w:t>
      </w:r>
      <w:r w:rsidR="001539D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katılma başvurusu yapan ve katılma şartlarını</w:t>
      </w:r>
      <w:r w:rsidR="000E4B70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1539D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taşıyan adaylardan; </w:t>
      </w:r>
      <w:r w:rsidR="001539D8"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Tablo-1’de belirtilen her grup için belirlenen KPSS puan türünden en yüksek puana sahip olandan başlamak üzere</w:t>
      </w:r>
      <w:r w:rsidR="001539D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yapılan sıralama sonucunda, atama yapılacak kadro sayısının en fazla 4 katı kadar aday (</w:t>
      </w:r>
      <w:r w:rsidR="002306DD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>s</w:t>
      </w:r>
      <w:r w:rsidR="001539D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on sıradaki aday ile eşit puana sahip adaylar </w:t>
      </w:r>
      <w:proofErr w:type="gramStart"/>
      <w:r w:rsidR="001539D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>dahil</w:t>
      </w:r>
      <w:proofErr w:type="gramEnd"/>
      <w:r w:rsidR="001539D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>), sözlü sınava katılmaya hak kazanacaktır.</w:t>
      </w:r>
      <w:r w:rsidR="002306DD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</w:p>
    <w:p w:rsidR="00424C69" w:rsidRPr="00424C69" w:rsidRDefault="003012F6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>5</w:t>
      </w:r>
      <w:r w:rsidR="001539D8" w:rsidRPr="001B470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) </w:t>
      </w:r>
      <w:r w:rsidR="00424C69" w:rsidRPr="001B4709">
        <w:rPr>
          <w:rFonts w:ascii="Times New Roman" w:eastAsia="Times New Roman" w:hAnsi="Times New Roman" w:cs="Times New Roman"/>
          <w:sz w:val="18"/>
          <w:szCs w:val="18"/>
          <w:lang w:eastAsia="tr-TR"/>
        </w:rPr>
        <w:t>Sözlü sınav yeri ve tarihi Kurum resmi internet sayfasından ilan edilecek olup, adayların</w:t>
      </w:r>
      <w:r w:rsidR="00424C69"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adreslerine tebligat yapılmayacaktır. Ayrıca adaylar, sınav bilgilerini Kariyer Kapısı üzerinden görüntüleyebilecektir.</w:t>
      </w:r>
    </w:p>
    <w:p w:rsidR="00B1289B" w:rsidRDefault="00B1289B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trike/>
          <w:color w:val="FF0000"/>
          <w:sz w:val="18"/>
          <w:szCs w:val="18"/>
          <w:lang w:eastAsia="tr-TR"/>
        </w:rPr>
      </w:pPr>
    </w:p>
    <w:p w:rsidR="00B1289B" w:rsidRPr="009A6960" w:rsidRDefault="00B1289B" w:rsidP="003012F6">
      <w:pPr>
        <w:spacing w:after="0" w:line="240" w:lineRule="auto"/>
        <w:rPr>
          <w:rFonts w:eastAsia="Arial Unicode MS"/>
          <w:b/>
          <w:bCs/>
          <w:color w:val="FF0000"/>
        </w:rPr>
      </w:pPr>
      <w:r w:rsidRPr="003012F6">
        <w:rPr>
          <w:rFonts w:ascii="Times New Roman" w:eastAsia="Arial Unicode MS" w:hAnsi="Times New Roman" w:cs="Times New Roman"/>
          <w:b/>
          <w:color w:val="000000" w:themeColor="text1"/>
          <w:sz w:val="18"/>
          <w:szCs w:val="18"/>
        </w:rPr>
        <w:t>Sisteme yüklenmesi gereken belgeler;</w:t>
      </w:r>
    </w:p>
    <w:p w:rsidR="00B1289B" w:rsidRPr="009A6960" w:rsidRDefault="00B1289B" w:rsidP="00301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1) Fotoğraflı detaylı özgeçmiş,</w:t>
      </w:r>
    </w:p>
    <w:p w:rsidR="00B1289B" w:rsidRPr="009A6960" w:rsidRDefault="00B1289B" w:rsidP="00301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2) Sağlık açısından engeli bulunmadığına dair yazılı beyan</w:t>
      </w:r>
      <w:r w:rsidR="005611F5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5611F5" w:rsidRPr="005611F5">
        <w:rPr>
          <w:rFonts w:ascii="Times New Roman" w:eastAsia="Times New Roman" w:hAnsi="Times New Roman" w:cs="Times New Roman"/>
          <w:sz w:val="18"/>
          <w:szCs w:val="18"/>
          <w:lang w:eastAsia="tr-TR"/>
        </w:rPr>
        <w:t>(</w:t>
      </w:r>
      <w:hyperlink r:id="rId5" w:history="1">
        <w:r w:rsidR="005611F5" w:rsidRPr="006B6692">
          <w:rPr>
            <w:rFonts w:ascii="Times New Roman" w:eastAsia="Times New Roman" w:hAnsi="Times New Roman" w:cs="Times New Roman"/>
            <w:sz w:val="18"/>
            <w:szCs w:val="18"/>
            <w:lang w:eastAsia="tr-TR"/>
          </w:rPr>
          <w:t>Sağlık Beyan Formu için tıklayınız.</w:t>
        </w:r>
      </w:hyperlink>
      <w:r w:rsidR="005611F5" w:rsidRPr="005611F5">
        <w:rPr>
          <w:rFonts w:ascii="Times New Roman" w:eastAsia="Times New Roman" w:hAnsi="Times New Roman" w:cs="Times New Roman"/>
          <w:sz w:val="18"/>
          <w:szCs w:val="18"/>
          <w:lang w:eastAsia="tr-TR"/>
        </w:rPr>
        <w:t>)</w:t>
      </w: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,</w:t>
      </w:r>
    </w:p>
    <w:p w:rsidR="00B1289B" w:rsidRPr="009A6960" w:rsidRDefault="00B1289B" w:rsidP="00301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3) Mezuniyet belgesinin veya çıkış belgesi ya da eğitimini yurt dışında tamamlamış olanlar için diploma denklik belgesi,</w:t>
      </w:r>
    </w:p>
    <w:p w:rsidR="00B1289B" w:rsidRPr="009A6960" w:rsidRDefault="00B1289B" w:rsidP="00301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4) Yabancı dil bilgisi seviyesini gösteren belge,</w:t>
      </w:r>
    </w:p>
    <w:p w:rsidR="00B1289B" w:rsidRPr="00B1289B" w:rsidRDefault="00B1289B" w:rsidP="003012F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Belirtilen bölümler dışındaki bölümlerden veya yurtdışındaki üniversitelerin denk bölümlerinden mezun olup başvuru yapabilen adayların başvurularının değerlendirmeye alınabilmesi için e-devlet başvurusu sırasında “Diğer Belgeleriniz” aşaması altında bulunan “Denklik Gösterir Belge” alanına ilgili dokümanı yüklemeleri gerekmektedir. (Belgelerin </w:t>
      </w:r>
      <w:proofErr w:type="spellStart"/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pdf</w:t>
      </w:r>
      <w:proofErr w:type="spellEnd"/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ya da </w:t>
      </w:r>
      <w:proofErr w:type="spellStart"/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jpeg</w:t>
      </w:r>
      <w:proofErr w:type="spellEnd"/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formatında yüklenmesi gerekmektedir.)</w:t>
      </w:r>
    </w:p>
    <w:p w:rsidR="00A37D94" w:rsidRPr="006177D6" w:rsidRDefault="00A37D94" w:rsidP="003012F6">
      <w:pPr>
        <w:tabs>
          <w:tab w:val="right" w:pos="65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1539D8" w:rsidRPr="006177D6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6177D6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C - SÖZLÜ SINAV KONULARI</w:t>
      </w:r>
    </w:p>
    <w:p w:rsidR="001539D8" w:rsidRPr="006E55F9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>Sözlü sınav;</w:t>
      </w:r>
    </w:p>
    <w:p w:rsidR="001539D8" w:rsidRPr="006E55F9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a) Türk Patent </w:t>
      </w:r>
      <w:r w:rsidR="00D9293E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ve Marka Kurumu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756393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Sınai Mülkiyet Uzmanlığı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Yönetmeliğinin 10’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uncu maddesinde belirtilen sınav konularına ilişkin bilgi düzeyi,</w:t>
      </w:r>
    </w:p>
    <w:p w:rsidR="001539D8" w:rsidRPr="006E55F9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b) Bir konuyu kavrayıp özetleme, ifade yeteneği ve muhakeme gücü,</w:t>
      </w:r>
    </w:p>
    <w:p w:rsidR="001539D8" w:rsidRPr="006E55F9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c) Liyakati, temsil kabiliyeti, davranış ve tepkilerinin mesleğe uygunluğu,</w:t>
      </w:r>
    </w:p>
    <w:p w:rsidR="001539D8" w:rsidRPr="006E55F9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ç)</w:t>
      </w:r>
      <w:r w:rsidR="00041C96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Özgüveni, ikna kabiliyeti ve inandırıcılığı,</w:t>
      </w:r>
    </w:p>
    <w:p w:rsidR="001539D8" w:rsidRPr="006E55F9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d) Genel yetenek ve genel kültürü,</w:t>
      </w:r>
    </w:p>
    <w:p w:rsidR="001539D8" w:rsidRPr="006E55F9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e) Bilimsel ve teknolojik gelişmelere açıklığı,</w:t>
      </w:r>
    </w:p>
    <w:p w:rsidR="001539D8" w:rsidRPr="006E55F9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proofErr w:type="gramStart"/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yönlerinden</w:t>
      </w:r>
      <w:proofErr w:type="gramEnd"/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değerlendirilerek, ayrı ayrı puan verilmek suretiyle gerçekleştirilecektir.</w:t>
      </w:r>
    </w:p>
    <w:p w:rsidR="00A37D94" w:rsidRPr="006E55F9" w:rsidRDefault="00A37D94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1539D8" w:rsidRPr="00902AFB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D - SINAV SONUÇLARININ DEĞERLENDİRİLMESİ</w:t>
      </w:r>
    </w:p>
    <w:p w:rsidR="001539D8" w:rsidRPr="006E55F9" w:rsidRDefault="001539D8" w:rsidP="003012F6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1) Adaylar, Sınav Kurulu tarafından, Sözlü Sınav Konuları başlığı altında belirtilmiş (a) bendi için elli puan, (b)</w:t>
      </w:r>
      <w:r w:rsidR="00BC398E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, (c), (ç), (d)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BC398E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ve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(e) bentlerinde yazılı özelliklerin her biri için onar puan üzerinden değerlendirilecektir.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2) Sözlü sınavda başarılı sayılmak için, Sınav Kurulu başkanı ve üyelerince yüz tam puan üzerinden verilen sözlü sınav puanlarının aritmetik ortalaması en az yetmiş olmalıdır.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3) Adayların başarı puanı, sözlü sınav puanı olup, Tablo-1’de belirtilen her grup kendi içinde başarı puanı en yüksek olan adaydan başlamak suretiyle sıralanacaktır. </w:t>
      </w:r>
      <w:r w:rsidRPr="003012F6">
        <w:rPr>
          <w:rFonts w:ascii="Times New Roman" w:eastAsia="Times New Roman" w:hAnsi="Times New Roman" w:cs="Times New Roman"/>
          <w:sz w:val="18"/>
          <w:szCs w:val="18"/>
          <w:lang w:eastAsia="tr-TR"/>
        </w:rPr>
        <w:t>Başarı puanlarının eşitliği halinde, KPSS puanı yüksek olan adaya öncelik tanınacaktır. Bu sıralama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sonucunda, ilanda belirtilen toplam kadro sayısı kadar asil aday ile ilanda belirtilen toplam kadro sayısının yarısı kadar yedek aday belirlenecektir.</w:t>
      </w:r>
    </w:p>
    <w:p w:rsidR="00A37D94" w:rsidRPr="006E55F9" w:rsidRDefault="00A37D94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1539D8" w:rsidRPr="00902AFB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E - SINAV SONUÇLARININ İLANI VE SONUÇLARA İTİRAZ</w:t>
      </w:r>
    </w:p>
    <w:p w:rsidR="00D847AC" w:rsidRPr="00B1289B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trike/>
          <w:color w:val="FF0000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1) Giriş sınavını asil ve yedek olarak kazananlar,</w:t>
      </w:r>
      <w:r w:rsidR="00B1289B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B1289B">
        <w:t xml:space="preserve"> </w:t>
      </w:r>
      <w:r w:rsidR="00B1289B"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Kurum resmi internet sayfasında duyurulacak olup, ayrıca adreslerine tebligat yapılmayacaktır. Ayrıca adaylar, sonuç bilgilerini Kariyer Kapısı üzerinden görüntüleyebilecektir.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</w:p>
    <w:p w:rsidR="001539D8" w:rsidRPr="006E55F9" w:rsidRDefault="00D847AC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1539D8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2) Adaylar giriş sınavı sonuçlarına, ilan tarihinden itibaren 7 (yedi) gün içerisinde yazılı olarak itiraz edebilirler.</w:t>
      </w:r>
    </w:p>
    <w:p w:rsidR="00A37D94" w:rsidRPr="006E55F9" w:rsidRDefault="00A37D94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1539D8" w:rsidRPr="00902AFB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F - DİĞER HUSUSLAR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1) Giriş sınavına katılmaya hak kazanan adaylar 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sözlü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sınav tarihinde fotoğraflı nüfus cüzdanı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veya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ehliyet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braz ederek sınava alınacaklardır.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2) </w:t>
      </w:r>
      <w:r w:rsidR="006D07F1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Giriş s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ınavı</w:t>
      </w:r>
      <w:r w:rsidR="00362CFF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nı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kazananlardan, başvuruda istenen belgelerde gerçeğe aykırı beyanda bulundukları tespit edilenlerin sınavları</w:t>
      </w:r>
      <w:r w:rsidR="00D049CF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geçersiz sayılır ve atamaları yapılmaz. Atamaları yapılmış ise iptal edilir. Ayrıca, bu kişiler hakkında Cumhuriyet Savcılığına suç duyurusunda bulunulur. Bu şekilde, </w:t>
      </w:r>
      <w:r w:rsidR="00756393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Kurumu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yanıltanlar kamu görevlisi ise ayrıca çalıştıkları kuruma da bu durum bildirilir.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3) Asıl listedeki adaylardan müracaat etmeyenler veya herhangi bir nedenle ataması yapılamayanlar ya da atamadan sonra ayrılanlar olduğu takdirde</w:t>
      </w:r>
      <w:r w:rsidR="006D07F1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,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yerlerine yedek listeden atama yapılacaktır. Yedek listede yer alan adayların hakları, </w:t>
      </w:r>
      <w:r w:rsidR="006D07F1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sınav sonu</w:t>
      </w:r>
      <w:r w:rsidR="00833EE9">
        <w:rPr>
          <w:rFonts w:ascii="Times New Roman" w:eastAsia="Times New Roman" w:hAnsi="Times New Roman" w:cs="Times New Roman"/>
          <w:sz w:val="18"/>
          <w:szCs w:val="18"/>
          <w:lang w:eastAsia="tr-TR"/>
        </w:rPr>
        <w:t>cunun</w:t>
      </w:r>
      <w:r w:rsidR="00944EEE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ilan tarihinden</w:t>
      </w:r>
      <w:r w:rsidR="006D07F1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itibaren</w:t>
      </w:r>
      <w:r w:rsidR="00944EEE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altı ay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geçerlidir ve daha sonraki sınavlar için müktesep hak veya herhangi bir öncelik teşkil etmez.</w:t>
      </w:r>
    </w:p>
    <w:p w:rsidR="00A37D94" w:rsidRPr="006E55F9" w:rsidRDefault="00A37D94" w:rsidP="001539D8">
      <w:pPr>
        <w:tabs>
          <w:tab w:val="right" w:pos="10773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5B1190" w:rsidRDefault="001539D8" w:rsidP="007536BC">
      <w:pPr>
        <w:tabs>
          <w:tab w:val="right" w:pos="10773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İlan olunur.</w:t>
      </w:r>
    </w:p>
    <w:p w:rsidR="003012F6" w:rsidRDefault="003012F6" w:rsidP="007536BC">
      <w:pPr>
        <w:tabs>
          <w:tab w:val="right" w:pos="10773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3012F6" w:rsidRDefault="003012F6" w:rsidP="007536BC">
      <w:pPr>
        <w:tabs>
          <w:tab w:val="right" w:pos="10773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3012F6" w:rsidRDefault="003012F6" w:rsidP="007536BC">
      <w:pPr>
        <w:tabs>
          <w:tab w:val="right" w:pos="10773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3012F6" w:rsidRDefault="003012F6" w:rsidP="007536BC">
      <w:pPr>
        <w:tabs>
          <w:tab w:val="right" w:pos="10773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3012F6" w:rsidRDefault="003012F6" w:rsidP="007536BC">
      <w:pPr>
        <w:tabs>
          <w:tab w:val="right" w:pos="10773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F60361" w:rsidRDefault="00F60361" w:rsidP="003012F6">
      <w:pPr>
        <w:tabs>
          <w:tab w:val="right" w:pos="10773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sectPr w:rsidR="00F60361" w:rsidSect="00D27023">
      <w:pgSz w:w="11906" w:h="16838"/>
      <w:pgMar w:top="567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4F79"/>
    <w:multiLevelType w:val="hybridMultilevel"/>
    <w:tmpl w:val="DFB48D5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D0A2B"/>
    <w:multiLevelType w:val="hybridMultilevel"/>
    <w:tmpl w:val="53B020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D8"/>
    <w:rsid w:val="0000340E"/>
    <w:rsid w:val="0000549B"/>
    <w:rsid w:val="00041C96"/>
    <w:rsid w:val="00056FCD"/>
    <w:rsid w:val="00097A48"/>
    <w:rsid w:val="000C4D78"/>
    <w:rsid w:val="000E4B70"/>
    <w:rsid w:val="00106E99"/>
    <w:rsid w:val="00112586"/>
    <w:rsid w:val="00116A69"/>
    <w:rsid w:val="0012727D"/>
    <w:rsid w:val="001539D8"/>
    <w:rsid w:val="001B0431"/>
    <w:rsid w:val="001B4709"/>
    <w:rsid w:val="001C7EF1"/>
    <w:rsid w:val="001D7A48"/>
    <w:rsid w:val="00203E50"/>
    <w:rsid w:val="00216AD1"/>
    <w:rsid w:val="002306DD"/>
    <w:rsid w:val="0024184C"/>
    <w:rsid w:val="002A5658"/>
    <w:rsid w:val="002D7687"/>
    <w:rsid w:val="002E438D"/>
    <w:rsid w:val="002F4184"/>
    <w:rsid w:val="003012F6"/>
    <w:rsid w:val="00317906"/>
    <w:rsid w:val="00333F04"/>
    <w:rsid w:val="00335745"/>
    <w:rsid w:val="0033690A"/>
    <w:rsid w:val="00362CFF"/>
    <w:rsid w:val="00381CD8"/>
    <w:rsid w:val="003945DC"/>
    <w:rsid w:val="003A58AB"/>
    <w:rsid w:val="003C29AE"/>
    <w:rsid w:val="003D36B3"/>
    <w:rsid w:val="00403561"/>
    <w:rsid w:val="00413EEC"/>
    <w:rsid w:val="0042002E"/>
    <w:rsid w:val="00424C69"/>
    <w:rsid w:val="0046188E"/>
    <w:rsid w:val="00466F09"/>
    <w:rsid w:val="0047710A"/>
    <w:rsid w:val="004A1060"/>
    <w:rsid w:val="004C1780"/>
    <w:rsid w:val="004D5CB5"/>
    <w:rsid w:val="004F330A"/>
    <w:rsid w:val="005007F6"/>
    <w:rsid w:val="00505D0C"/>
    <w:rsid w:val="00530343"/>
    <w:rsid w:val="005350FC"/>
    <w:rsid w:val="005529BA"/>
    <w:rsid w:val="005611F5"/>
    <w:rsid w:val="005B1190"/>
    <w:rsid w:val="005B562B"/>
    <w:rsid w:val="005D26CE"/>
    <w:rsid w:val="005D5ABF"/>
    <w:rsid w:val="00614133"/>
    <w:rsid w:val="00615FA4"/>
    <w:rsid w:val="006177D6"/>
    <w:rsid w:val="00641427"/>
    <w:rsid w:val="00651251"/>
    <w:rsid w:val="00676492"/>
    <w:rsid w:val="00676B7A"/>
    <w:rsid w:val="00684149"/>
    <w:rsid w:val="006A334B"/>
    <w:rsid w:val="006B6692"/>
    <w:rsid w:val="006B7E74"/>
    <w:rsid w:val="006D07F1"/>
    <w:rsid w:val="006E2DEC"/>
    <w:rsid w:val="006E55F9"/>
    <w:rsid w:val="006F0CE9"/>
    <w:rsid w:val="007016CE"/>
    <w:rsid w:val="00713055"/>
    <w:rsid w:val="007536BC"/>
    <w:rsid w:val="00756393"/>
    <w:rsid w:val="007D4887"/>
    <w:rsid w:val="007D7028"/>
    <w:rsid w:val="0083340A"/>
    <w:rsid w:val="00833EE9"/>
    <w:rsid w:val="0084311A"/>
    <w:rsid w:val="00852548"/>
    <w:rsid w:val="008546BC"/>
    <w:rsid w:val="00864F58"/>
    <w:rsid w:val="008A6A10"/>
    <w:rsid w:val="008E0424"/>
    <w:rsid w:val="008E1668"/>
    <w:rsid w:val="008E2C7E"/>
    <w:rsid w:val="008E60EA"/>
    <w:rsid w:val="00901A3A"/>
    <w:rsid w:val="00902AFB"/>
    <w:rsid w:val="00905BEA"/>
    <w:rsid w:val="009130CC"/>
    <w:rsid w:val="009257AC"/>
    <w:rsid w:val="0093024C"/>
    <w:rsid w:val="00944EEE"/>
    <w:rsid w:val="009A4891"/>
    <w:rsid w:val="009A6960"/>
    <w:rsid w:val="009F1BFF"/>
    <w:rsid w:val="00A00252"/>
    <w:rsid w:val="00A033D2"/>
    <w:rsid w:val="00A13C53"/>
    <w:rsid w:val="00A24A19"/>
    <w:rsid w:val="00A30AE1"/>
    <w:rsid w:val="00A37D94"/>
    <w:rsid w:val="00A5300C"/>
    <w:rsid w:val="00A61505"/>
    <w:rsid w:val="00A74AD0"/>
    <w:rsid w:val="00AA2658"/>
    <w:rsid w:val="00AC0061"/>
    <w:rsid w:val="00AC5C1F"/>
    <w:rsid w:val="00AF2D40"/>
    <w:rsid w:val="00AF6DD8"/>
    <w:rsid w:val="00B111BB"/>
    <w:rsid w:val="00B1289B"/>
    <w:rsid w:val="00B166F9"/>
    <w:rsid w:val="00B209B1"/>
    <w:rsid w:val="00B34C8A"/>
    <w:rsid w:val="00B412CE"/>
    <w:rsid w:val="00B41337"/>
    <w:rsid w:val="00B43D18"/>
    <w:rsid w:val="00B545CF"/>
    <w:rsid w:val="00B60E7C"/>
    <w:rsid w:val="00B700C5"/>
    <w:rsid w:val="00B829D7"/>
    <w:rsid w:val="00B90C32"/>
    <w:rsid w:val="00B94049"/>
    <w:rsid w:val="00BC2066"/>
    <w:rsid w:val="00BC213B"/>
    <w:rsid w:val="00BC398E"/>
    <w:rsid w:val="00BF4BCC"/>
    <w:rsid w:val="00BF56AE"/>
    <w:rsid w:val="00C03475"/>
    <w:rsid w:val="00C33295"/>
    <w:rsid w:val="00C50B44"/>
    <w:rsid w:val="00CC19F6"/>
    <w:rsid w:val="00CD41C3"/>
    <w:rsid w:val="00CE2488"/>
    <w:rsid w:val="00CE75B4"/>
    <w:rsid w:val="00CF3E70"/>
    <w:rsid w:val="00D049CF"/>
    <w:rsid w:val="00D27023"/>
    <w:rsid w:val="00D41574"/>
    <w:rsid w:val="00D847AC"/>
    <w:rsid w:val="00D857C2"/>
    <w:rsid w:val="00D9293E"/>
    <w:rsid w:val="00D977AF"/>
    <w:rsid w:val="00DA34FD"/>
    <w:rsid w:val="00DC73B7"/>
    <w:rsid w:val="00DF2072"/>
    <w:rsid w:val="00E1203D"/>
    <w:rsid w:val="00E27EB2"/>
    <w:rsid w:val="00E920AF"/>
    <w:rsid w:val="00EA1BED"/>
    <w:rsid w:val="00EA47BE"/>
    <w:rsid w:val="00EC247F"/>
    <w:rsid w:val="00ED1A59"/>
    <w:rsid w:val="00EE10B3"/>
    <w:rsid w:val="00F15B95"/>
    <w:rsid w:val="00F20268"/>
    <w:rsid w:val="00F32375"/>
    <w:rsid w:val="00F40962"/>
    <w:rsid w:val="00F60361"/>
    <w:rsid w:val="00FA1692"/>
    <w:rsid w:val="00FA651A"/>
    <w:rsid w:val="00FD01E1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1CBE"/>
  <w15:docId w15:val="{951FDEB0-937E-4F1C-9B78-6ECD4C41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539D8"/>
    <w:rPr>
      <w:color w:val="0000FF"/>
      <w:u w:val="single"/>
    </w:rPr>
  </w:style>
  <w:style w:type="paragraph" w:styleId="NormalWeb">
    <w:name w:val="Normal (Web)"/>
    <w:aliases w:val="Char"/>
    <w:basedOn w:val="Normal"/>
    <w:uiPriority w:val="99"/>
    <w:semiHidden/>
    <w:unhideWhenUsed/>
    <w:qFormat/>
    <w:rsid w:val="001539D8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03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340E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209B1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40356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0356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0356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0356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03561"/>
    <w:rPr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424C69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B12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1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ealimkariyerkapisi.cbiko.gov.tr/Ups/Evraklar/Sa%C4%9Fl%C4%B1kBeyanFormuYTB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 BACIOĞLU</dc:creator>
  <cp:lastModifiedBy>İlknur ARICAN</cp:lastModifiedBy>
  <cp:revision>14</cp:revision>
  <cp:lastPrinted>2024-12-17T10:41:00Z</cp:lastPrinted>
  <dcterms:created xsi:type="dcterms:W3CDTF">2024-11-27T06:50:00Z</dcterms:created>
  <dcterms:modified xsi:type="dcterms:W3CDTF">2024-12-17T12:36:00Z</dcterms:modified>
</cp:coreProperties>
</file>